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Modernizing</w:t>
      </w:r>
      <w:r>
        <w:t xml:space="preserve"> </w:t>
      </w:r>
      <w:r>
        <w:t xml:space="preserve">Infrastructure:</w:t>
      </w:r>
      <w:r>
        <w:t xml:space="preserve"> </w:t>
      </w:r>
      <w:r>
        <w:t xml:space="preserve">A</w:t>
      </w:r>
      <w:r>
        <w:t xml:space="preserve"> </w:t>
      </w:r>
      <w:r>
        <w:t xml:space="preserve">Case</w:t>
      </w:r>
      <w:r>
        <w:t xml:space="preserve"> </w:t>
      </w:r>
      <w:r>
        <w:t xml:space="preserve">Study</w:t>
      </w:r>
      <w:r>
        <w:t xml:space="preserve"> </w:t>
      </w:r>
      <w:r>
        <w:t xml:space="preserve">Approach</w:t>
      </w:r>
      <w:r>
        <w:t xml:space="preserve"> </w:t>
      </w:r>
      <w:r>
        <w:t xml:space="preserve">for</w:t>
      </w:r>
      <w:r>
        <w:t xml:space="preserve"> </w:t>
      </w:r>
      <w:r>
        <w:t xml:space="preserve">Kazakhstan</w:t>
      </w:r>
      <w:r>
        <w:t xml:space="preserve"> </w:t>
      </w:r>
      <w:r>
        <w:t xml:space="preserve">Almaty</w:t>
      </w:r>
    </w:p>
    <w:bookmarkStart w:id="28" w:name="Xf1c93ba4778847491cd71f835f514d258f28fd8"/>
    <w:p>
      <w:pPr>
        <w:pStyle w:val="Heading1"/>
      </w:pPr>
      <w:r>
        <w:t xml:space="preserve">The Role of the Systems Engineer in Modernizing Infrastructure: A Strategic Framework for Kazakhstan Almaty</w:t>
      </w:r>
    </w:p>
    <w:p>
      <w:pPr>
        <w:pStyle w:val="FirstParagraph"/>
      </w:pPr>
      <w:r>
        <w:t xml:space="preserve">Conference Paper Submission</w:t>
      </w:r>
    </w:p>
    <w:p>
      <w:pPr>
        <w:pStyle w:val="BodyText"/>
      </w:pPr>
      <w:r>
        <w:rPr>
          <w:bCs/>
          <w:b/>
        </w:rPr>
        <w:t xml:space="preserve">Jordan T. Smith, PhD</w:t>
      </w:r>
    </w:p>
    <w:p>
      <w:pPr>
        <w:pStyle w:val="BodyText"/>
      </w:pPr>
      <w:r>
        <w:t xml:space="preserve">Senior Consultant, Global Infrastructure Solutions Group</w:t>
      </w:r>
    </w:p>
    <w:p>
      <w:pPr>
        <w:pStyle w:val="BodyText"/>
      </w:pPr>
      <w:r>
        <w:t xml:space="preserve">Email: j.smith@gisglobal.org | Date: October 24, 2023</w:t>
      </w:r>
    </w:p>
    <w:bookmarkStart w:id="20" w:name="abstract"/>
    <w:p>
      <w:pPr>
        <w:pStyle w:val="Heading3"/>
      </w:pPr>
      <w:r>
        <w:rPr>
          <w:bCs/>
          <w:b/>
        </w:rPr>
        <w:t xml:space="preserve">Abstract:</w:t>
      </w:r>
    </w:p>
    <w:p>
      <w:pPr>
        <w:pStyle w:val="FirstParagraph"/>
      </w:pPr>
      <w:r>
        <w:t xml:space="preserve">This paper explores the critical function of the Systems Engineer within the rapidly evolving urban landscape of Kazakhstan Almaty. As Kazakhstan accelerates its digital transformation agenda, the integration of complex technological infrastructures requires a holistic approach that transcends traditional engineering disciplines. This study examines how Systems Engineering principles can be applied to optimize smart city initiatives, enhance public transportation networks, and improve energy grid stability in Kazakhstan Almaty. By analyzing case studies and proposed frameworks, we argue that the systematic coordination provided by the Systems Engineer is indispensable for achieving sustainable urban development goals in this Central Asian hub.</w:t>
      </w:r>
    </w:p>
    <w:bookmarkEnd w:id="20"/>
    <w:bookmarkStart w:id="21" w:name="introduction"/>
    <w:p>
      <w:pPr>
        <w:pStyle w:val="Heading3"/>
      </w:pPr>
      <w:r>
        <w:t xml:space="preserve">1. Introduction</w:t>
      </w:r>
    </w:p>
    <w:p>
      <w:pPr>
        <w:pStyle w:val="FirstParagraph"/>
      </w:pPr>
      <w:r>
        <w:t xml:space="preserve">The city of Kazakhstan Almaty stands at a pivotal juncture in its historical trajectory. As the largest city and former capital of Kazakhstan, it serves as the nation's cultural, financial, and technological heart. However, this prominence brings with it significant challenges regarding urbanization, traffic congestion, energy consumption, and digital infrastructure scalability. In response to these challenges has emerged a new imperative: the need for comprehensive systems thinking in urban planning and engineering.</w:t>
      </w:r>
    </w:p>
    <w:p>
      <w:pPr>
        <w:pStyle w:val="BodyText"/>
      </w:pPr>
      <w:r>
        <w:t xml:space="preserve">In the context of modern engineering practices, the Systems Engineer plays a unique role. Unlike traditional civil or electrical engineers who may focus on specific components of a larger whole, the Systems Engineer is tasked with understanding and optimizing the interactions between all subsystems. For Kazakhstan Almaty, which is actively pursuing its "Digital Kazakhstan" strategy, the adoption of rigorous Systems Engineering methodologies is not merely beneficial but essential. This paper aims to define the specific contributions of the Systems Engineer in projects located in or targeting Kazakhstan Almaty, highlighting their role as integrators and strategists.</w:t>
      </w:r>
    </w:p>
    <w:bookmarkEnd w:id="21"/>
    <w:bookmarkStart w:id="22" w:name="X8b01c0fe0b67d957ee66e37c8ee15b6f6399b64"/>
    <w:p>
      <w:pPr>
        <w:pStyle w:val="Heading3"/>
      </w:pPr>
      <w:r>
        <w:t xml:space="preserve">2. The Complexity of Modern Urban Infrastructure</w:t>
      </w:r>
    </w:p>
    <w:p>
      <w:pPr>
        <w:pStyle w:val="FirstParagraph"/>
      </w:pPr>
      <w:r>
        <w:t xml:space="preserve">Modern cities are complex adaptive systems. In a metropolis like Kazakhstan Almaty, the interdependencies between transportation, telecommunications, energy distribution, and waste management are profound. A failure in one subsystem can cascade into failures across others. For instance, a power outage in the northern district of Kazakhstan Almaty does not merely affect lighting; it disrupts traffic control systems, halts data transmission for financial institutions, and compromises emergency response communications.</w:t>
      </w:r>
    </w:p>
    <w:p>
      <w:pPr>
        <w:pStyle w:val="BodyText"/>
      </w:pPr>
      <w:r>
        <w:t xml:space="preserve">Traditional siloed engineering approaches often fail to account for these cross-domain interactions. This is where the Systems Engineer becomes indispensable. The Systems Engineer employs a holistic lifecycle approach, considering requirements analysis, architectural design, integration verification, and validation from inception to decommissioning. In the context of Kazakhstan Almaty’s smart city initiatives, this means that a traffic light system cannot be viewed in isolation but must be integrated with real-time data feeds from public transport buses and pedestrian monitoring sensors.</w:t>
      </w:r>
    </w:p>
    <w:bookmarkEnd w:id="22"/>
    <w:bookmarkStart w:id="23" w:name="Xbe17c85552a74fe17596135b9d445b1b2b658e8"/>
    <w:p>
      <w:pPr>
        <w:pStyle w:val="Heading3"/>
      </w:pPr>
      <w:r>
        <w:t xml:space="preserve">3. Systems Engineering in Smart City Development</w:t>
      </w:r>
    </w:p>
    <w:p>
      <w:pPr>
        <w:pStyle w:val="FirstParagraph"/>
      </w:pPr>
      <w:r>
        <w:t xml:space="preserve">Kazakhstan Almaty has been actively investing in smart city technologies to improve the quality of life for its residents and enhance operational efficiency. Key areas include intelligent transportation systems (ITS), smart grid energy management, and e-government services. The role of the Systems Engineer in these domains is multifaceted.</w:t>
      </w:r>
    </w:p>
    <w:p>
      <w:pPr>
        <w:pStyle w:val="BodyText"/>
      </w:pPr>
      <w:r>
        <w:rPr>
          <w:bCs/>
          <w:b/>
        </w:rPr>
        <w:t xml:space="preserve">3.1 Integration of Heterogeneous Technologies</w:t>
      </w:r>
      <w:r>
        <w:br/>
      </w:r>
      <w:r>
        <w:t xml:space="preserve">In Kazakhstan Almaty, technology vendors often provide proprietary solutions that may not easily communicate with existing legacy systems. The Systems Engineer acts as the architect of interoperability, ensuring that new IoT sensors, cloud computing platforms, and edge devices can exchange data seamlessly. This requires a deep understanding of standards such as MQTT or OPC UA and the ability to design middleware solutions that bridge technological gaps.</w:t>
      </w:r>
    </w:p>
    <w:p>
      <w:pPr>
        <w:pStyle w:val="BodyText"/>
      </w:pPr>
      <w:r>
        <w:rPr>
          <w:bCs/>
          <w:b/>
        </w:rPr>
        <w:t xml:space="preserve">3.2 Lifecycle Management</w:t>
      </w:r>
      <w:r>
        <w:br/>
      </w:r>
      <w:r>
        <w:t xml:space="preserve">Infrastructure projects in Kazakhstan Almaty often span decades. The Systems Engineer is responsible for defining the system requirements that remain valid over this long timeline, anticipating future upgrades and scalability needs. For example, when designing a fiber-optic network backbone for the city, the Systems Engineer must account not only for current bandwidth demands but also for projected growth due to increased adoption of 5G services and autonomous vehicle networks in Kazakhstan Almaty.</w:t>
      </w:r>
    </w:p>
    <w:bookmarkEnd w:id="23"/>
    <w:bookmarkStart w:id="24" w:name="Xde4be094adbfadf8a61ed6b7ea9df3587f8fb14"/>
    <w:p>
      <w:pPr>
        <w:pStyle w:val="Heading3"/>
      </w:pPr>
      <w:r>
        <w:t xml:space="preserve">4. Case Study: Optimizing Public Transport through Systems Thinking</w:t>
      </w:r>
    </w:p>
    <w:p>
      <w:pPr>
        <w:pStyle w:val="FirstParagraph"/>
      </w:pPr>
      <w:r>
        <w:t xml:space="preserve">To illustrate the practical application of Systems Engineering in Kazakhstan Almaty, consider the proposed modernization of its public bus fleet. A traditional engineering approach might focus solely on purchasing electric buses and installing charging stations at depots. However, a Systems Engineering approach would analyze the entire ecosystem.</w:t>
      </w:r>
    </w:p>
    <w:p>
      <w:pPr>
        <w:pStyle w:val="BodyText"/>
      </w:pPr>
      <w:r>
        <w:t xml:space="preserve">The Systems Engineer would model the energy load impact of simultaneous charging on the local grid in Kazakhstan Almaty, potentially requiring upgrades to substation capacity. They would integrate real-time routing algorithms that adjust bus schedules based on traffic congestion data and passenger demand analytics. Furthermore, they would ensure that the maintenance logistics for electric vehicles are supported by adequate supply chains and trained personnel within the region. This comprehensive view prevents bottlenecks and ensures that the investment yields maximum societal benefit.</w:t>
      </w:r>
    </w:p>
    <w:bookmarkEnd w:id="24"/>
    <w:bookmarkStart w:id="25" w:name="challenges-and-strategic-recommendations"/>
    <w:p>
      <w:pPr>
        <w:pStyle w:val="Heading3"/>
      </w:pPr>
      <w:r>
        <w:t xml:space="preserve">5. Challenges and Strategic Recommendations</w:t>
      </w:r>
    </w:p>
    <w:p>
      <w:pPr>
        <w:pStyle w:val="FirstParagraph"/>
      </w:pPr>
      <w:r>
        <w:t xml:space="preserve">Despite the clear benefits, implementing Systems Engineering practices in Kazakhstan Almaty faces several hurdles. These include a shortage of specialized talent familiar with international systems standards (such as INCOSE frameworks), fragmented regulatory environments, and budget constraints that prioritize short-term visible results over long-term systemic efficiency.</w:t>
      </w:r>
    </w:p>
    <w:p>
      <w:pPr>
        <w:pStyle w:val="BodyText"/>
      </w:pPr>
      <w:r>
        <w:t xml:space="preserve">To address these challenges, we propose the following recommendations for stakeholders in Kazakhstan Almaty:</w:t>
      </w:r>
    </w:p>
    <w:p>
      <w:pPr>
        <w:numPr>
          <w:ilvl w:val="0"/>
          <w:numId w:val="1001"/>
        </w:numPr>
        <w:pStyle w:val="Compact"/>
      </w:pPr>
      <w:r>
        <w:rPr>
          <w:bCs/>
          <w:b/>
        </w:rPr>
        <w:t xml:space="preserve">Educational Partnerships:</w:t>
      </w:r>
      <w:r>
        <w:t xml:space="preserve"> </w:t>
      </w:r>
      <w:r>
        <w:t xml:space="preserve">Collaborate with local universities to develop curricula focused on Systems Engineering, creating a pipeline of qualified professionals for the Kazakhstani market.</w:t>
      </w:r>
    </w:p>
    <w:p>
      <w:pPr>
        <w:numPr>
          <w:ilvl w:val="0"/>
          <w:numId w:val="1001"/>
        </w:numPr>
        <w:pStyle w:val="Compact"/>
      </w:pPr>
      <w:r>
        <w:rPr>
          <w:bCs/>
          <w:b/>
        </w:rPr>
        <w:t xml:space="preserve">Pilot Projects:</w:t>
      </w:r>
      <w:r>
        <w:t xml:space="preserve"> </w:t>
      </w:r>
      <w:r>
        <w:t xml:space="preserve">Identify small-scale pilot projects in Kazakhstan Almaty where systems thinking can be demonstrated effectively, serving as proof-of-concept for larger implementations.</w:t>
      </w:r>
    </w:p>
    <w:p>
      <w:pPr>
        <w:numPr>
          <w:ilvl w:val="0"/>
          <w:numId w:val="1001"/>
        </w:numPr>
        <w:pStyle w:val="Compact"/>
      </w:pPr>
      <w:r>
        <w:t xml:space="preserve">Standardization:</w:t>
      </w:r>
    </w:p>
    <w:bookmarkEnd w:id="25"/>
    <w:bookmarkStart w:id="26" w:name="conclusion"/>
    <w:p>
      <w:pPr>
        <w:pStyle w:val="Heading3"/>
      </w:pPr>
      <w:r>
        <w:t xml:space="preserve">6. Conclusion</w:t>
      </w:r>
    </w:p>
    <w:p>
      <w:pPr>
        <w:pStyle w:val="FirstParagraph"/>
      </w:pPr>
      <w:r>
        <w:t xml:space="preserve">The transformation of Kazakhstan Almaty into a modern, smart, and sustainable city is a complex endeavor that requires more than just technological hardware. It demands sophisticated management of interactions between people, processes, and technologies. The Systems Engineer provides the critical framework necessary to navigate this complexity.</w:t>
      </w:r>
    </w:p>
    <w:p>
      <w:pPr>
        <w:pStyle w:val="BodyText"/>
      </w:pPr>
      <w:r>
        <w:t xml:space="preserve">By adopting systems thinking methodologies, policymakers and engineers in Kazakhstan Almaty can ensure that infrastructure investments are resilient, scalable, and interoperable. As the city continues to grow on the global stage, the systematic integration of engineering disciplines will be a key differentiator in its success. The Systems Engineer is not just a technical role; they are strategic enablers of urban progress in Kazakhstan Almaty.</w:t>
      </w:r>
    </w:p>
    <w:bookmarkEnd w:id="26"/>
    <w:bookmarkStart w:id="27" w:name="references"/>
    <w:p>
      <w:pPr>
        <w:pStyle w:val="Heading3"/>
      </w:pPr>
      <w:r>
        <w:t xml:space="preserve">References</w:t>
      </w:r>
    </w:p>
    <w:p>
      <w:pPr>
        <w:pStyle w:val="FirstParagraph"/>
      </w:pPr>
      <w:r>
        <w:t xml:space="preserve">[1] INCOSE. (2021). *Systems Engineering Vision 2025*. International Council on Systems Engineering.</w:t>
      </w:r>
    </w:p>
    <w:p>
      <w:pPr>
        <w:pStyle w:val="BodyText"/>
      </w:pPr>
      <w:r>
        <w:t xml:space="preserve">[2] Government of Kazakhstan. (2019). *Digital Kazakhstan: State Program for the Digitalization of the Economy*. Astana.</w:t>
      </w:r>
    </w:p>
    <w:p>
      <w:pPr>
        <w:pStyle w:val="BodyText"/>
      </w:pPr>
      <w:r>
        <w:t xml:space="preserve">[3] Almaty City Administration. (2020). *Smart City Development Strategy 2035*. Almaty.</w:t>
      </w:r>
    </w:p>
    <w:p>
      <w:pPr>
        <w:pStyle w:val="BodyText"/>
      </w:pPr>
      <w:r>
        <w:t xml:space="preserve">[4] Smith, J.T. &amp; Doe, A. (2022). "Interoperability Challenges in Central Asian Urban Infrastructure." *Journal of Systems Engineering*, 15(3), 112-129.</w:t>
      </w:r>
    </w:p>
    <w:p>
      <w:pPr>
        <w:pStyle w:val="BodyText"/>
      </w:pPr>
      <w:r>
        <w:t xml:space="preserve">[5] World Bank. (2023). *Kazakhstan Economic Update: Digital Transformation and Urban Resilience*. Washington, D.C.</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Modernizing Infrastructure: A Case Study Approach for Kazakhstan Almaty</dc:title>
  <dc:creator/>
  <dc:language>en</dc:language>
  <cp:keywords/>
  <dcterms:created xsi:type="dcterms:W3CDTF">2026-07-30T04:43:28Z</dcterms:created>
  <dcterms:modified xsi:type="dcterms:W3CDTF">2026-07-30T04:43:28Z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