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Systems</w:t>
      </w:r>
      <w:r>
        <w:t xml:space="preserve"> </w:t>
      </w:r>
      <w:r>
        <w:t xml:space="preserve">Engineers</w:t>
      </w:r>
      <w:r>
        <w:t xml:space="preserve"> </w:t>
      </w:r>
      <w:r>
        <w:t xml:space="preserve">in</w:t>
      </w:r>
      <w:r>
        <w:t xml:space="preserve"> </w:t>
      </w:r>
      <w:r>
        <w:t xml:space="preserve">the</w:t>
      </w:r>
      <w:r>
        <w:t xml:space="preserve"> </w:t>
      </w:r>
      <w:r>
        <w:t xml:space="preserve">Technological</w:t>
      </w:r>
      <w:r>
        <w:t xml:space="preserve"> </w:t>
      </w:r>
      <w:r>
        <w:t xml:space="preserve">Evolution</w:t>
      </w:r>
      <w:r>
        <w:t xml:space="preserve"> </w:t>
      </w:r>
      <w:r>
        <w:t xml:space="preserve">of</w:t>
      </w:r>
      <w:r>
        <w:t xml:space="preserve"> </w:t>
      </w:r>
      <w:r>
        <w:t xml:space="preserve">Pakistan</w:t>
      </w:r>
      <w:r>
        <w:t xml:space="preserve"> </w:t>
      </w:r>
      <w:r>
        <w:t xml:space="preserve">Karachi</w:t>
      </w:r>
    </w:p>
    <w:bookmarkStart w:id="34" w:name="Xedb3a2fdd634cfcce9833b21af2836330ddc633"/>
    <w:p>
      <w:pPr>
        <w:pStyle w:val="Heading1"/>
      </w:pPr>
      <w:r>
        <w:t xml:space="preserve">The Role of Systems Engineers in the Technological Evolution of Pakistan Karachi: Building a Sustainable Digital Infrastructure</w:t>
      </w:r>
    </w:p>
    <w:p>
      <w:pPr>
        <w:pStyle w:val="FirstParagraph"/>
      </w:pPr>
      <w:r>
        <w:rPr>
          <w:bCs/>
          <w:b/>
        </w:rPr>
        <w:t xml:space="preserve">Author:</w:t>
      </w:r>
      <w:r>
        <w:br/>
      </w:r>
      <w:r>
        <w:t xml:space="preserve">Technical Committee on Urban Development</w:t>
      </w:r>
      <w:r>
        <w:br/>
      </w:r>
      <w:r>
        <w:t xml:space="preserve">International Conference on Engineering and Technology (ICET) 2024</w:t>
      </w:r>
    </w:p>
    <w:bookmarkStart w:id="20" w:name="abstract"/>
    <w:p>
      <w:pPr>
        <w:pStyle w:val="Heading3"/>
      </w:pPr>
      <w:r>
        <w:t xml:space="preserve">Abstract</w:t>
      </w:r>
    </w:p>
    <w:p>
      <w:pPr>
        <w:pStyle w:val="FirstParagraph"/>
      </w:pPr>
      <w:r>
        <w:t xml:space="preserve">This paper examines the critical role of Systems Engineers in addressing the complex infrastructural and technological challenges facing Pakistan Karachi. As one of the most densely populated urban centers in the world, Karachi faces significant hurdles in transportation, energy distribution, waste management, and digital connectivity. This study argues that a holistic Systems Engineering approach is not merely beneficial but essential for sustainable development in this region. By analyzing case studies related to smart city initiatives and integrating local socio-economic constraints with global engineering standards, we propose a framework for Systems Engineer implementation in Pakistan Karachi. The findings suggest that interdisciplinary collaboration, lifecycle management, and stakeholder integration are paramount to solving the metropolitan issues inherent to this dynamic metropolis.</w:t>
      </w:r>
    </w:p>
    <w:bookmarkEnd w:id="20"/>
    <w:bookmarkStart w:id="21" w:name="introduction"/>
    <w:p>
      <w:pPr>
        <w:pStyle w:val="Heading2"/>
      </w:pPr>
      <w:r>
        <w:t xml:space="preserve">1. Introduction</w:t>
      </w:r>
    </w:p>
    <w:p>
      <w:pPr>
        <w:pStyle w:val="FirstParagraph"/>
      </w:pPr>
      <w:r>
        <w:t xml:space="preserve">Karachi stands as the economic hub of Pakistan Karachi. With a population exceeding 16 million, it serves as the primary gateway for trade and industry in South Asia. However, rapid urbanization has outpaced traditional planning methods, leading to systemic inefficiencies in public services and infrastructure. In this context, the traditional siloed approach to engineering is no longer sufficient.</w:t>
      </w:r>
    </w:p>
    <w:p>
      <w:pPr>
        <w:pStyle w:val="BodyText"/>
      </w:pPr>
      <w:r>
        <w:t xml:space="preserve">The concept of Systems Engineering offers a comprehensive methodology for defining requirements and managing complexity across large-scale projects. For the specific context of Pakistan Karachi, where resources are often constrained and population density is extreme, the application of Systems Engineering principles can optimize existing assets while laying the groundwork for future smart city infrastructure. This paper explores how Systems Engineer professionals can bridge the gap between theoretical urban planning models and practical implementation in Pakistan Karachi.</w:t>
      </w:r>
    </w:p>
    <w:bookmarkEnd w:id="21"/>
    <w:bookmarkStart w:id="25" w:name="X9864814bf804130812d332c38b980f626b9a749"/>
    <w:p>
      <w:pPr>
        <w:pStyle w:val="Heading2"/>
      </w:pPr>
      <w:r>
        <w:t xml:space="preserve">2. The Complexity of Urban Challenges in Pakistan Karachi</w:t>
      </w:r>
    </w:p>
    <w:p>
      <w:pPr>
        <w:pStyle w:val="FirstParagraph"/>
      </w:pPr>
      <w:r>
        <w:t xml:space="preserve">To understand the necessity of a Systems Engineer, one must first appreciate the multifaceted challenges facing Pakistan Karachi. These challenges are not isolated; they are deeply interconnected systems.</w:t>
      </w:r>
    </w:p>
    <w:bookmarkStart w:id="22" w:name="transportation-and-traffic-management"/>
    <w:p>
      <w:pPr>
        <w:pStyle w:val="Heading3"/>
      </w:pPr>
      <w:r>
        <w:t xml:space="preserve">2.1 Transportation and Traffic Management</w:t>
      </w:r>
    </w:p>
    <w:p>
      <w:pPr>
        <w:pStyle w:val="FirstParagraph"/>
      </w:pPr>
      <w:r>
        <w:t xml:space="preserve">Karachi suffers from chronic traffic congestion that costs the local economy billions annually in lost productivity and fuel waste. The current transport solutions often focus on individual components, such as building a new road or adding buses, without considering the broader network effects. A Systems Engineer views transportation as an integrated system including public transit, private vehicles, pedestrian pathways, and digital signaling. In Pakistan Karachi, implementing intelligent traffic management systems requires integrating data from various sources to optimize flow dynamically.</w:t>
      </w:r>
    </w:p>
    <w:bookmarkEnd w:id="22"/>
    <w:bookmarkStart w:id="23" w:name="energy-and-water-distribution"/>
    <w:p>
      <w:pPr>
        <w:pStyle w:val="Heading3"/>
      </w:pPr>
      <w:r>
        <w:t xml:space="preserve">2.2 Energy and Water Distribution</w:t>
      </w:r>
    </w:p>
    <w:p>
      <w:pPr>
        <w:pStyle w:val="FirstParagraph"/>
      </w:pPr>
      <w:r>
        <w:t xml:space="preserve">The energy sector in Pakistan Karachi is plagued by circular debt issues and distribution losses. Similarly, water supply networks suffer from non-revenue water due to leaks and theft. A Systems Engineer approach involves modeling the entire lifecycle of resource distribution, from generation to consumption, incorporating feedback loops for maintenance and demand forecasting. This systemic view allows for the identification of bottlenecks that traditional engineering methods might miss.</w:t>
      </w:r>
    </w:p>
    <w:bookmarkEnd w:id="23"/>
    <w:bookmarkStart w:id="24" w:name="digital-infrastructure-and-connectivity"/>
    <w:p>
      <w:pPr>
        <w:pStyle w:val="Heading3"/>
      </w:pPr>
      <w:r>
        <w:t xml:space="preserve">2.3 Digital Infrastructure and Connectivity</w:t>
      </w:r>
    </w:p>
    <w:p>
      <w:pPr>
        <w:pStyle w:val="FirstParagraph"/>
      </w:pPr>
      <w:r>
        <w:t xml:space="preserve">The push toward a digital economy in Pakistan Karachi requires robust underlying infrastructure. However, integrating telecommunications with urban planning is complex. The deployment of 5G networks, fiber optics, and IoT sensors must be coordinated with civil engineering projects to avoid redundancy and ensure coverage. This coordination is the domain of the Systems Engineer.</w:t>
      </w:r>
    </w:p>
    <w:bookmarkEnd w:id="24"/>
    <w:bookmarkEnd w:id="25"/>
    <w:bookmarkStart w:id="29" w:name="Xd45e2bd11efc3df03627d021a2e1b91541a7948"/>
    <w:p>
      <w:pPr>
        <w:pStyle w:val="Heading2"/>
      </w:pPr>
      <w:r>
        <w:t xml:space="preserve">3. Methodology: The Systems Engineering Framework</w:t>
      </w:r>
    </w:p>
    <w:p>
      <w:pPr>
        <w:pStyle w:val="FirstParagraph"/>
      </w:pPr>
      <w:r>
        <w:t xml:space="preserve">The application of Systems Engineering in Pakistan Karachi follows a structured lifecycle, adhering to international standards while adapting to local realities.</w:t>
      </w:r>
    </w:p>
    <w:bookmarkStart w:id="26" w:name="Xa48cfe68f4652c613197547a71d6f67f8d38408"/>
    <w:p>
      <w:pPr>
        <w:pStyle w:val="Heading3"/>
      </w:pPr>
      <w:r>
        <w:t xml:space="preserve">3.1 Requirements Analysis and Stakeholder Engagement</w:t>
      </w:r>
    </w:p>
    <w:p>
      <w:pPr>
        <w:pStyle w:val="FirstParagraph"/>
      </w:pPr>
      <w:r>
        <w:t xml:space="preserve">In the context of Pakistan Karachi, stakeholders include government bodies (such as KDA and MAK), private sector entities, civil society organizations, and the general public. A Systems Engineer must facilitate requirements elicitation that captures both technical specifications and social needs. For instance, a waste management system in Pakistan Karachi must not only be technically efficient but also culturally sensitive to ensure community participation.</w:t>
      </w:r>
    </w:p>
    <w:bookmarkEnd w:id="26"/>
    <w:bookmarkStart w:id="27" w:name="system-architecture-design"/>
    <w:p>
      <w:pPr>
        <w:pStyle w:val="Heading3"/>
      </w:pPr>
      <w:r>
        <w:t xml:space="preserve">3.2 System Architecture Design</w:t>
      </w:r>
    </w:p>
    <w:p>
      <w:pPr>
        <w:pStyle w:val="FirstParagraph"/>
      </w:pPr>
      <w:r>
        <w:t xml:space="preserve">The architectural design phase involves decomposing complex problems into manageable subsystems. For example, in developing a smart grid for Karachi, the system is divided into generation, transmission, distribution, and consumer-end management modules. The Systems Engineer ensures interoperability between these modules and resilience against external shocks such as climate change events or cyber-attacks.</w:t>
      </w:r>
    </w:p>
    <w:bookmarkEnd w:id="27"/>
    <w:bookmarkStart w:id="28" w:name="integration-and-verification"/>
    <w:p>
      <w:pPr>
        <w:pStyle w:val="Heading3"/>
      </w:pPr>
      <w:r>
        <w:t xml:space="preserve">3.3 Integration and Verification</w:t>
      </w:r>
    </w:p>
    <w:p>
      <w:pPr>
        <w:pStyle w:val="FirstParagraph"/>
      </w:pPr>
      <w:r>
        <w:t xml:space="preserve">Karachi’s urban environment is characterized by informal settlements that often operate outside formal planning frameworks. A Systems Engineer must design integration strategies that accommodate these informal systems, perhaps by integrating decentralized renewable energy solutions for areas not connected to the main grid.</w:t>
      </w:r>
    </w:p>
    <w:bookmarkEnd w:id="28"/>
    <w:bookmarkEnd w:id="29"/>
    <w:bookmarkStart w:id="30" w:name="Xcd4ee9745f2d2638b0e6fe842003055d0b3c59e"/>
    <w:p>
      <w:pPr>
        <w:pStyle w:val="Heading2"/>
      </w:pPr>
      <w:r>
        <w:t xml:space="preserve">4. Case Study: Smart City Initiatives in Pakistan Karachi</w:t>
      </w:r>
    </w:p>
    <w:p>
      <w:pPr>
        <w:pStyle w:val="FirstParagraph"/>
      </w:pPr>
      <w:r>
        <w:t xml:space="preserve">The development of smart city projects in Pakistan Karachi provides a practical example of Systems Engineering application. One notable initiative involves the modernization of urban transport through digital ticketing and real-time tracking.</w:t>
      </w:r>
    </w:p>
    <w:p>
      <w:pPr>
        <w:pStyle w:val="BodyText"/>
      </w:pPr>
      <w:r>
        <w:rPr>
          <w:bCs/>
          <w:b/>
        </w:rPr>
        <w:t xml:space="preserve">Challenge:</w:t>
      </w:r>
      <w:r>
        <w:t xml:space="preserve"> </w:t>
      </w:r>
      <w:r>
        <w:t xml:space="preserve">Fragmented data across different transport operators leading to poor service reliability.</w:t>
      </w:r>
      <w:r>
        <w:br/>
      </w:r>
      <w:r>
        <w:rPr>
          <w:bCs/>
          <w:b/>
        </w:rPr>
        <w:t xml:space="preserve">Systems Engineer Solution:</w:t>
      </w:r>
    </w:p>
    <w:p>
      <w:pPr>
        <w:numPr>
          <w:ilvl w:val="0"/>
          <w:numId w:val="1001"/>
        </w:numPr>
        <w:pStyle w:val="Compact"/>
      </w:pPr>
      <w:r>
        <w:rPr>
          <w:bCs/>
          <w:b/>
        </w:rPr>
        <w:t xml:space="preserve">Boundary Definition:</w:t>
      </w:r>
      <w:r>
        <w:t xml:space="preserve"> </w:t>
      </w:r>
      <w:r>
        <w:t xml:space="preserve">Defined the system boundary to include all modes of public transport, including buses, rickshaws, and ferries.</w:t>
      </w:r>
    </w:p>
    <w:p>
      <w:pPr>
        <w:numPr>
          <w:ilvl w:val="0"/>
          <w:numId w:val="1001"/>
        </w:numPr>
        <w:pStyle w:val="Compact"/>
      </w:pPr>
      <w:r>
        <w:rPr>
          <w:bCs/>
          <w:b/>
        </w:rPr>
        <w:t xml:space="preserve">Data Integration:</w:t>
      </w:r>
      <w:r>
        <w:t xml:space="preserve"> </w:t>
      </w:r>
      <w:r>
        <w:t xml:space="preserve">Created a centralized data hub that aggregates information from disparate sources.</w:t>
      </w:r>
    </w:p>
    <w:p>
      <w:pPr>
        <w:numPr>
          <w:ilvl w:val="0"/>
          <w:numId w:val="1001"/>
        </w:numPr>
        <w:pStyle w:val="Compact"/>
      </w:pPr>
      <w:r>
        <w:rPr>
          <w:bCs/>
          <w:b/>
        </w:rPr>
        <w:t xml:space="preserve">User Interface Design:</w:t>
      </w:r>
      <w:r>
        <w:t xml:space="preserve"> </w:t>
      </w:r>
      <w:r>
        <w:t xml:space="preserve">Developed user-centric interfaces for commuters in Karachi to access real-time information via mobile applications.</w:t>
      </w:r>
    </w:p>
    <w:p>
      <w:pPr>
        <w:pStyle w:val="FirstParagraph"/>
      </w:pPr>
      <w:r>
        <w:t xml:space="preserve">This systemic approach reduced wait times and increased public trust in formal transport options, demonstrating the value of holistic engineering planning in Pakistan Karachi.</w:t>
      </w:r>
    </w:p>
    <w:bookmarkEnd w:id="30"/>
    <w:bookmarkStart w:id="31" w:name="challenges-and-recommendations"/>
    <w:p>
      <w:pPr>
        <w:pStyle w:val="Heading2"/>
      </w:pPr>
      <w:r>
        <w:t xml:space="preserve">5. Challenges and Recommendations</w:t>
      </w:r>
    </w:p>
    <w:p>
      <w:pPr>
        <w:numPr>
          <w:ilvl w:val="0"/>
          <w:numId w:val="1002"/>
        </w:numPr>
        <w:pStyle w:val="Compact"/>
      </w:pPr>
      <w:r>
        <w:rPr>
          <w:bCs/>
          <w:b/>
        </w:rPr>
        <w:t xml:space="preserve">Skill Gap:</w:t>
      </w:r>
      <w:r>
        <w:t xml:space="preserve"> </w:t>
      </w:r>
      <w:r>
        <w:t xml:space="preserve">There is a shortage of qualified Systems Engineers trained in both technical disciplines and project management within the region.</w:t>
      </w:r>
    </w:p>
    <w:p>
      <w:pPr>
        <w:numPr>
          <w:ilvl w:val="0"/>
          <w:numId w:val="1002"/>
        </w:numPr>
        <w:pStyle w:val="Compact"/>
      </w:pPr>
      <w:r>
        <w:rPr>
          <w:bCs/>
          <w:b/>
        </w:rPr>
        <w:t xml:space="preserve">Institutional Fragmentation:</w:t>
      </w:r>
      <w:r>
        <w:t xml:space="preserve"> </w:t>
      </w:r>
      <w:r>
        <w:t xml:space="preserve">Multiple agencies operate with limited communication, hindering system-wide coordination.</w:t>
      </w:r>
    </w:p>
    <w:p>
      <w:pPr>
        <w:numPr>
          <w:ilvl w:val="0"/>
          <w:numId w:val="1002"/>
        </w:numPr>
        <w:pStyle w:val="Compact"/>
      </w:pPr>
      <w:r>
        <w:t xml:space="preserve">Funding Constraints:</w:t>
      </w:r>
    </w:p>
    <w:p>
      <w:pPr>
        <w:pStyle w:val="FirstParagraph"/>
      </w:pPr>
      <w:r>
        <w:t xml:space="preserve">To address these issues, we recommend the following actions for policymakers and academic institutions in Pakistan Karachi:</w:t>
      </w:r>
    </w:p>
    <w:p>
      <w:pPr>
        <w:numPr>
          <w:ilvl w:val="0"/>
          <w:numId w:val="1003"/>
        </w:numPr>
        <w:pStyle w:val="Compact"/>
      </w:pPr>
      <w:r>
        <w:rPr>
          <w:bCs/>
          <w:b/>
        </w:rPr>
        <w:t xml:space="preserve">Educational Reform:</w:t>
      </w:r>
      <w:r>
        <w:t xml:space="preserve"> </w:t>
      </w:r>
      <w:r>
        <w:t xml:space="preserve">Universities in Karachi should introduce specialized curricula in Systems Engineering to build local capacity.</w:t>
      </w:r>
    </w:p>
    <w:p>
      <w:pPr>
        <w:numPr>
          <w:ilvl w:val="0"/>
          <w:numId w:val="1003"/>
        </w:numPr>
        <w:pStyle w:val="Compact"/>
      </w:pPr>
      <w:r>
        <w:t xml:space="preserve">The government of Pakistan Karachi should mandate Systems Engineering reviews for all major infrastructure projects to ensure coherence and long-term sustainability.</w:t>
      </w:r>
    </w:p>
    <w:p>
      <w:pPr>
        <w:numPr>
          <w:ilvl w:val="0"/>
          <w:numId w:val="1003"/>
        </w:numPr>
        <w:pStyle w:val="Compact"/>
      </w:pPr>
      <w:r>
        <w:t xml:space="preserve">Encourage collaboration between international tech firms and local engineering bodies to transfer knowledge and resources.</w:t>
      </w:r>
    </w:p>
    <w:bookmarkEnd w:id="31"/>
    <w:bookmarkStart w:id="32" w:name="conclusion"/>
    <w:p>
      <w:pPr>
        <w:pStyle w:val="Heading2"/>
      </w:pPr>
      <w:r>
        <w:t xml:space="preserve">6. Conclusion</w:t>
      </w:r>
    </w:p>
    <w:p>
      <w:pPr>
        <w:pStyle w:val="FirstParagraph"/>
      </w:pPr>
      <w:r>
        <w:t xml:space="preserve">The evolution of Pakistan Karachi into a modern, sustainable metropolis relies heavily on the adoption of advanced engineering methodologies. Systems Engineering provides the necessary toolkit to manage the complexity inherent in large urban systems. By focusing on integration, lifecycle management, and stakeholder value, Systems Engineers can drive meaningful change in sectors ranging from transportation to energy.</w:t>
      </w:r>
    </w:p>
    <w:bookmarkEnd w:id="32"/>
    <w:bookmarkStart w:id="33" w:name="references"/>
    <w:p>
      <w:pPr>
        <w:pStyle w:val="Heading2"/>
      </w:pPr>
      <w:r>
        <w:t xml:space="preserve">7. References</w:t>
      </w:r>
    </w:p>
    <w:p>
      <w:pPr>
        <w:numPr>
          <w:ilvl w:val="0"/>
          <w:numId w:val="1004"/>
        </w:numPr>
        <w:pStyle w:val="Compact"/>
      </w:pPr>
      <w:r>
        <w:t xml:space="preserve">[1] INCOSE, "Systems Engineering Handbook," 4th Edition, 2015.</w:t>
      </w:r>
    </w:p>
    <w:p>
      <w:pPr>
        <w:numPr>
          <w:ilvl w:val="0"/>
          <w:numId w:val="1004"/>
        </w:numPr>
        <w:pStyle w:val="Compact"/>
      </w:pPr>
      <w:r>
        <w:t xml:space="preserve">[2] World Bank Group, "Karachi: Urban Service Delivery and Fiscal Sustainability Report," 2020.</w:t>
      </w:r>
    </w:p>
    <w:p>
      <w:pPr>
        <w:numPr>
          <w:ilvl w:val="0"/>
          <w:numId w:val="1004"/>
        </w:numPr>
        <w:pStyle w:val="Compact"/>
      </w:pPr>
      <w:r>
        <w:t xml:space="preserve">[3] Government of Sindh, "Master Plan for Karachi Development Authority (KDA)," Latest Revision.</w:t>
      </w:r>
    </w:p>
    <w:p>
      <w:pPr>
        <w:numPr>
          <w:ilvl w:val="0"/>
          <w:numId w:val="1004"/>
        </w:numPr>
        <w:pStyle w:val="Compact"/>
      </w:pPr>
      <w:r>
        <w:t xml:space="preserve">[4] IEEE Standard for Systems Engineering, IEEE/ISO/IEC 15288:2015.</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Systems Engineers in the Technological Evolution of Pakistan Karachi</dc:title>
  <dc:creator/>
  <dc:language>en</dc:language>
  <cp:keywords/>
  <dcterms:created xsi:type="dcterms:W3CDTF">2026-07-29T18:35:45Z</dcterms:created>
  <dcterms:modified xsi:type="dcterms:W3CDTF">2026-07-29T18:35:45Z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