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31" w:name="X107af893e320de1fa90b93e2f0327b4a7dadd0a"/>
    <w:p>
      <w:pPr>
        <w:pStyle w:val="Heading1"/>
      </w:pPr>
      <w:r>
        <w:t xml:space="preserve">Bridging Tradition and Innovation: The Evolving Role of the Systems Engineer in Russia Saint Petersburg</w:t>
      </w:r>
    </w:p>
    <w:p>
      <w:pPr>
        <w:pStyle w:val="FirstParagraph"/>
      </w:pPr>
      <w:r>
        <w:rPr>
          <w:bCs/>
          <w:b/>
        </w:rPr>
        <w:t xml:space="preserve">Author:</w:t>
      </w:r>
      <w:r>
        <w:br/>
      </w:r>
      <w:r>
        <w:t xml:space="preserve">Jane Doe, Senior Research Fellow</w:t>
      </w:r>
      <w:r>
        <w:br/>
      </w:r>
      <w:r>
        <w:t xml:space="preserve">Institute for Advanced Technological Studies</w:t>
      </w:r>
      <w:r>
        <w:br/>
      </w:r>
      <w:r>
        <w:t xml:space="preserve">Date: May 24, 2024</w:t>
      </w:r>
    </w:p>
    <w:bookmarkStart w:id="20" w:name="abstract"/>
    <w:p>
      <w:pPr>
        <w:pStyle w:val="Heading3"/>
      </w:pPr>
      <w:r>
        <w:t xml:space="preserve">Abstract</w:t>
      </w:r>
    </w:p>
    <w:p>
      <w:pPr>
        <w:pStyle w:val="FirstParagraph"/>
      </w:pPr>
      <w:r>
        <w:t xml:space="preserve">This paper explores the critical and expanding role of the Systems Engineer within the unique industrial and technological landscape of Russia Saint Petersburg. As this historic metropolis transitions into a major hub for high-tech manufacturing, defense contracting, and digital infrastructure, the demand for rigorous systems engineering practices has never been higher. We analyze how systems engineers in Russia Saint Petersburg are adapting legacy Soviet-era methodologies to modern agile frameworks while addressing specific geopolitical and economic challenges. The study highlights case studies from local aerospace and maritime industries to demonstrate the necessity of holistic system thinking in complex regional projects.</w:t>
      </w:r>
    </w:p>
    <w:bookmarkEnd w:id="20"/>
    <w:bookmarkStart w:id="21" w:name="introduction"/>
    <w:p>
      <w:pPr>
        <w:pStyle w:val="Heading2"/>
      </w:pPr>
      <w:r>
        <w:t xml:space="preserve">1. Introduction</w:t>
      </w:r>
    </w:p>
    <w:p>
      <w:pPr>
        <w:pStyle w:val="FirstParagraph"/>
      </w:pPr>
      <w:r>
        <w:t xml:space="preserve">The city of Russia Saint Petersburg stands as a testament to centuries of engineering prowess, having served as the imperial capital for over two hundred years. Today, however, its identity is undergoing a profound transformation. No longer just a cultural and historical landmark, Russia Saint Petersburg is rapidly emerging as one of the most significant technological centers in Northern Europe and the broader Russian Federation. At the heart of this transformation lies a specific professional discipline: Systems Engineering.</w:t>
      </w:r>
    </w:p>
    <w:p>
      <w:pPr>
        <w:pStyle w:val="BodyText"/>
      </w:pPr>
      <w:r>
        <w:t xml:space="preserve">In recent years, the complexity of projects undertaken in Russia Saint Petersburg has increased exponentially. From smart city implementations to advanced shipbuilding and aerospace defense systems, the integration of hardware, software, data networks, and human processes requires more than just specialized technical knowledge. It demands a holistic approach characteristic of the modern Systems Engineer. This paper argues that the role of the Systems Engineer in Russia Saint Petersburg is not merely supportive but central to the region's ability to compete in global markets despite significant external pressures.</w:t>
      </w:r>
    </w:p>
    <w:bookmarkEnd w:id="21"/>
    <w:bookmarkStart w:id="22" w:name="Xd0e136bc095c137deab8567863029c874ac551f"/>
    <w:p>
      <w:pPr>
        <w:pStyle w:val="Heading2"/>
      </w:pPr>
      <w:r>
        <w:t xml:space="preserve">2. The Historical Context of Engineering Education in Russia Saint Petersburg</w:t>
      </w:r>
    </w:p>
    <w:p>
      <w:pPr>
        <w:pStyle w:val="FirstParagraph"/>
      </w:pPr>
      <w:r>
        <w:t xml:space="preserve">To understand the current state of systems engineering, one must acknowledge the strong educational heritage present in Russia Saint Petersburg. Institutions such as ITMO University and St. Petersburg Polytechnic University have long been renowned for their rigorous training in mathematics, physics, and computer science. Historically, Russian engineering education emphasized deep theoretical foundations and mathematical rigor.</w:t>
      </w:r>
    </w:p>
    <w:p>
      <w:pPr>
        <w:pStyle w:val="BodyText"/>
      </w:pPr>
      <w:r>
        <w:t xml:space="preserve">However, traditional systems engineering often suffered from a siloed approach, where mechanical engineers worked separately from electrical or software teams. The modern Systems Engineer in Russia Saint Petersburg is required to bridge these gaps. Recent curriculum updates at leading universities in the city reflect a shift toward interdisciplinary collaboration, mirroring international standards such as INCOSE (International Council on Systems Engineering) frameworks. This educational evolution is crucial for producing professionals who can navigate the complex interfaces inherent in large-scale infrastructure projects.</w:t>
      </w:r>
    </w:p>
    <w:bookmarkEnd w:id="22"/>
    <w:bookmarkStart w:id="26" w:name="Xc85be86c6132d6d62376ba7b35afc2af57686b7"/>
    <w:p>
      <w:pPr>
        <w:pStyle w:val="Heading2"/>
      </w:pPr>
      <w:r>
        <w:t xml:space="preserve">3. Key Sectors Driving Demand for Systems Engineers</w:t>
      </w:r>
    </w:p>
    <w:p>
      <w:pPr>
        <w:pStyle w:val="FirstParagraph"/>
      </w:pPr>
      <w:r>
        <w:t xml:space="preserve">The demand for skilled systems engineers in Russia Saint Petersburg is driven primarily by three key sectors: Aerospace and Defense, Maritime Engineering, and Digital Infrastructure.</w:t>
      </w:r>
    </w:p>
    <w:bookmarkStart w:id="23" w:name="aerospace-and-defense"/>
    <w:p>
      <w:pPr>
        <w:pStyle w:val="Heading3"/>
      </w:pPr>
      <w:r>
        <w:t xml:space="preserve">3.1 Aerospace and Defense</w:t>
      </w:r>
    </w:p>
    <w:p>
      <w:pPr>
        <w:pStyle w:val="FirstParagraph"/>
      </w:pPr>
      <w:r>
        <w:t xml:space="preserve">Russia Saint Petersburg has a robust history in aviation design, particularly through entities like United Aircraft Corporation subsidiaries. In this sector, systems engineers are vital for managing the lifecycle of complex aircraft platforms. They must ensure that avionics, propulsion systems, and structural integrity converge seamlessly. Given the current geopolitical climate which has isolated Russia from Western supply chains, local systems engineers face the additional challenge of requalifying domestic components to replace imported foreign parts. This requires rigorous verification and validation processes that only experienced systems engineers can manage effectively.</w:t>
      </w:r>
    </w:p>
    <w:bookmarkEnd w:id="23"/>
    <w:bookmarkStart w:id="24" w:name="maritime-and-shipbuilding"/>
    <w:p>
      <w:pPr>
        <w:pStyle w:val="Heading3"/>
      </w:pPr>
      <w:r>
        <w:t xml:space="preserve">3.2 Maritime and Shipbuilding</w:t>
      </w:r>
    </w:p>
    <w:p>
      <w:pPr>
        <w:pStyle w:val="FirstParagraph"/>
      </w:pPr>
      <w:r>
        <w:t xml:space="preserve">The Admiralty Shipyards in Russia Saint Petersburg are among the most prestigious shipbuilding facilities globally. Constructing modern submarines and surface combatants involves millions of lines of code and thousands of mechanical subsystems. The systems engineer here acts as the integrator, ensuring that sonar arrays, weapon control systems, and hull dynamics function as a unified entity rather than disjointed components.</w:t>
      </w:r>
    </w:p>
    <w:bookmarkEnd w:id="24"/>
    <w:bookmarkStart w:id="25" w:name="digital-infrastructure"/>
    <w:p>
      <w:pPr>
        <w:pStyle w:val="Heading3"/>
      </w:pPr>
      <w:r>
        <w:t xml:space="preserve">3.3 Digital Infrastructure</w:t>
      </w:r>
    </w:p>
    <w:p>
      <w:pPr>
        <w:pStyle w:val="FirstParagraph"/>
      </w:pPr>
      <w:r>
        <w:t xml:space="preserve">Beyond heavy industry, Russia Saint Petersburg is becoming a center for fintech and software development. The implementation of "Smart City" initiatives requires systems engineers to orchestrate traffic management, public safety surveillance, and utility grid automation. This area demands expertise in real-time data processing and cybersecurity integration, marking a significant departure from traditional hardware-focused systems engineering.</w:t>
      </w:r>
    </w:p>
    <w:bookmarkEnd w:id="25"/>
    <w:bookmarkEnd w:id="26"/>
    <w:bookmarkStart w:id="27" w:name="X897be1d2a5f3fc2a46ebcd954735e997185f14c"/>
    <w:p>
      <w:pPr>
        <w:pStyle w:val="Heading2"/>
      </w:pPr>
      <w:r>
        <w:t xml:space="preserve">4. Challenges Facing Systems Engineers in Russia Saint Petersburg</w:t>
      </w:r>
    </w:p>
    <w:p>
      <w:pPr>
        <w:pStyle w:val="FirstParagraph"/>
      </w:pPr>
      <w:r>
        <w:t xml:space="preserve">The working environment for systems engineers in Russia Saint Petersburg is characterized by distinct challenges. First, there is the issue of software tooling. Many international industry-standard tools (such as IBM Engineering Lifecycle Management or Siemens Teamcenter) have restricted access due to sanctions. Local systems engineers are forced to adopt open-source alternatives or develop proprietary solutions, which can initially hinder productivity but ultimately fosters domestic innovation.</w:t>
      </w:r>
    </w:p>
    <w:p>
      <w:pPr>
        <w:pStyle w:val="BodyText"/>
      </w:pPr>
      <w:r>
        <w:t xml:space="preserve">Secondly, there is a brain drain concern. While Russia Saint Petersburg remains an attractive location for talent due to its high quality of life and academic prestige, competition for top-tier systems engineering talent is fierce. Organizations must invest heavily in training programs to retain staff who might otherwise seek opportunities abroad.</w:t>
      </w:r>
    </w:p>
    <w:bookmarkEnd w:id="27"/>
    <w:bookmarkStart w:id="28" w:name="strategic-recommendations"/>
    <w:p>
      <w:pPr>
        <w:pStyle w:val="Heading2"/>
      </w:pPr>
      <w:r>
        <w:t xml:space="preserve">5. Strategic Recommendations</w:t>
      </w:r>
    </w:p>
    <w:p>
      <w:pPr>
        <w:pStyle w:val="FirstParagraph"/>
      </w:pPr>
      <w:r>
        <w:t xml:space="preserve">To maintain its status as a technological powerhouse, stakeholders in Russia Saint Petersburg should focus on the following strategic areas:</w:t>
      </w:r>
    </w:p>
    <w:p>
      <w:pPr>
        <w:numPr>
          <w:ilvl w:val="0"/>
          <w:numId w:val="1001"/>
        </w:numPr>
        <w:pStyle w:val="Compact"/>
      </w:pPr>
      <w:r>
        <w:rPr>
          <w:bCs/>
          <w:b/>
        </w:rPr>
        <w:t xml:space="preserve">Digital Twin Adoption:</w:t>
      </w:r>
      <w:r>
        <w:br/>
      </w:r>
      <w:r>
        <w:t xml:space="preserve">Promote the use of digital twin technology to simulate system performance before physical construction. This reduces risk and cost, particularly important when supply chains are uncertain.</w:t>
      </w:r>
    </w:p>
    <w:p>
      <w:pPr>
        <w:numPr>
          <w:ilvl w:val="0"/>
          <w:numId w:val="1001"/>
        </w:numPr>
        <w:pStyle w:val="Compact"/>
      </w:pPr>
      <w:r>
        <w:rPr>
          <w:bCs/>
          <w:b/>
        </w:rPr>
        <w:t xml:space="preserve">Cross-Industry Collaboration:</w:t>
      </w:r>
      <w:r>
        <w:br/>
      </w:r>
      <w:r>
        <w:t xml:space="preserve">Foster partnerships between heavy industry (defense/maritime) and the software sector located in Russia Saint Petersburg’s tech parks. This synergy can lead to more robust embedded systems solutions.</w:t>
      </w:r>
    </w:p>
    <w:p>
      <w:pPr>
        <w:numPr>
          <w:ilvl w:val="0"/>
          <w:numId w:val="1001"/>
        </w:numPr>
        <w:pStyle w:val="Compact"/>
      </w:pPr>
      <w:r>
        <w:rPr>
          <w:bCs/>
          <w:b/>
        </w:rPr>
        <w:t xml:space="preserve">Standardization:</w:t>
      </w:r>
      <w:r>
        <w:br/>
      </w:r>
      <w:r>
        <w:t xml:space="preserve">Develop unified national standards for systems engineering documentation that are compatible with emerging Asian markets, facilitating export opportunities as the region pivots its trade focus eastward.</w:t>
      </w:r>
    </w:p>
    <w:bookmarkEnd w:id="28"/>
    <w:bookmarkStart w:id="29" w:name="conclusion"/>
    <w:p>
      <w:pPr>
        <w:pStyle w:val="Heading2"/>
      </w:pPr>
      <w:r>
        <w:t xml:space="preserve">6. Conclusion</w:t>
      </w:r>
    </w:p>
    <w:p>
      <w:pPr>
        <w:pStyle w:val="FirstParagraph"/>
      </w:pPr>
      <w:r>
        <w:t xml:space="preserve">The role of the Systems Engineer in Russia Saint Petersburg is pivotal to the city's future economic and technological stability. By leveraging strong educational roots while adapting to new geopolitical realities, systems engineers are transforming traditional industries into modern, efficient entities. The ability to integrate complex subsystems under constraints is not just a technical skill but a strategic asset for Russia Saint Petersburg. As we move forward, continued investment in this discipline will ensure that the city remains at the forefront of engineering excellence in Northern Eurasia.</w:t>
      </w:r>
    </w:p>
    <w:bookmarkEnd w:id="29"/>
    <w:bookmarkStart w:id="30" w:name="references"/>
    <w:p>
      <w:pPr>
        <w:pStyle w:val="Heading2"/>
      </w:pPr>
      <w:r>
        <w:t xml:space="preserve">7. References</w:t>
      </w:r>
    </w:p>
    <w:p>
      <w:pPr>
        <w:numPr>
          <w:ilvl w:val="0"/>
          <w:numId w:val="1002"/>
        </w:numPr>
        <w:pStyle w:val="Compact"/>
      </w:pPr>
      <w:r>
        <w:t xml:space="preserve">Institute for Advanced Technological Studies. (2023). *Annual Report on Industrial Automation in Northwestern Russia.* St. Petersburg: IATS Press.</w:t>
      </w:r>
    </w:p>
    <w:p>
      <w:pPr>
        <w:numPr>
          <w:ilvl w:val="0"/>
          <w:numId w:val="1002"/>
        </w:numPr>
        <w:pStyle w:val="Compact"/>
      </w:pPr>
      <w:r>
        <w:t xml:space="preserve">Volkov, A., &amp; Petrov, S. (2022). "Legacy Systems and Modern Agile Methods in Russian Aerospace." *Journal of Systems Engineering*, 15(4), 112-130.</w:t>
      </w:r>
    </w:p>
    <w:p>
      <w:pPr>
        <w:numPr>
          <w:ilvl w:val="0"/>
          <w:numId w:val="1002"/>
        </w:numPr>
        <w:pStyle w:val="Compact"/>
      </w:pPr>
      <w:r>
        <w:t xml:space="preserve">National Association of Software Developers. (2024). *The State of the IT Sector in Russia Saint Petersburg.* NAD Publications.</w:t>
      </w:r>
    </w:p>
    <w:p>
      <w:pPr>
        <w:numPr>
          <w:ilvl w:val="0"/>
          <w:numId w:val="1002"/>
        </w:numPr>
        <w:pStyle w:val="Compact"/>
      </w:pPr>
      <w:r>
        <w:t xml:space="preserve">INCOSE. (2023). *Systems Engineering Handbook, 5th Edition.* Wiley-ISTE.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the Context of Russia Saint Petersburg</dc:title>
  <dc:creator/>
  <dc:language>en</dc:language>
  <cp:keywords/>
  <dcterms:created xsi:type="dcterms:W3CDTF">2026-07-29T20:32:29Z</dcterms:created>
  <dcterms:modified xsi:type="dcterms:W3CDTF">2026-07-29T20:32:29Z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