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Modernizing</w:t>
      </w:r>
      <w:r>
        <w:t xml:space="preserve"> </w:t>
      </w:r>
      <w:r>
        <w:t xml:space="preserve">Infrastructure: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Saudi</w:t>
      </w:r>
      <w:r>
        <w:t xml:space="preserve"> </w:t>
      </w:r>
      <w:r>
        <w:t xml:space="preserve">Arabia,</w:t>
      </w:r>
      <w:r>
        <w:t xml:space="preserve"> </w:t>
      </w:r>
      <w:r>
        <w:t xml:space="preserve">Jeddah</w:t>
      </w:r>
    </w:p>
    <w:bookmarkStart w:id="33" w:name="X6a8e7fc2e2fcb60d1ba155f02643d755d1d6366"/>
    <w:p>
      <w:pPr>
        <w:pStyle w:val="Heading1"/>
      </w:pPr>
      <w:r>
        <w:t xml:space="preserve">The Role of Systems Engineering in Modernizing Infrastructure: A Strategic Framework for Saudi Arabia, Jeddah</w:t>
      </w:r>
    </w:p>
    <w:p>
      <w:pPr>
        <w:pStyle w:val="FirstParagraph"/>
      </w:pPr>
      <w:r>
        <w:rPr>
          <w:bCs/>
          <w:b/>
        </w:rPr>
        <w:t xml:space="preserve">[Author Name Placeholder]</w:t>
      </w:r>
    </w:p>
    <w:p>
      <w:pPr>
        <w:pStyle w:val="BodyText"/>
      </w:pPr>
      <w:r>
        <w:rPr>
          <w:iCs/>
          <w:i/>
        </w:rPr>
        <w:t xml:space="preserve">Institute for Advanced Technology Integration</w:t>
      </w:r>
      <w:r>
        <w:br/>
      </w:r>
      <w:r>
        <w:rPr>
          <w:iCs/>
          <w:i/>
        </w:rPr>
        <w:t xml:space="preserve">Jeddah, Saudi Arabia</w:t>
      </w:r>
    </w:p>
    <w:bookmarkStart w:id="20" w:name="abstract"/>
    <w:p>
      <w:pPr>
        <w:pStyle w:val="Heading2"/>
      </w:pPr>
      <w:r>
        <w:t xml:space="preserve">Abstract</w:t>
      </w:r>
    </w:p>
    <w:p>
      <w:pPr>
        <w:pStyle w:val="FirstParagraph"/>
      </w:pPr>
      <w:r>
        <w:t xml:space="preserve">This conference paper explores the critical application of Systems Engineering (SE) methodologies within the rapidly evolving urban landscape of Jeddah, Saudi Arabia. As part of Vision 2030 initiatives, Jeddah is undergoing a massive transformation aimed at becoming a global hub for logistics, tourism, and technology. This study argues that traditional project management approaches are insufficient for managing the complexity of smart city infrastructure. Instead, we propose a holistic Systems Engineering framework tailored to the unique geographical and cultural context of Saudi Arabia Jeddah. By integrating lifecycle management, stakeholder analysis, and digital twin technologies, this paper demonstrates how SE can ensure sustainability, scalability, and efficiency in large-scale urban development projects.</w:t>
      </w:r>
    </w:p>
    <w:bookmarkEnd w:id="20"/>
    <w:bookmarkStart w:id="21" w:name="i.-introduction"/>
    <w:p>
      <w:pPr>
        <w:pStyle w:val="Heading2"/>
      </w:pPr>
      <w:r>
        <w:t xml:space="preserve">I. Introduction</w:t>
      </w:r>
    </w:p>
    <w:p>
      <w:pPr>
        <w:pStyle w:val="FirstParagraph"/>
      </w:pPr>
      <w:r>
        <w:t xml:space="preserve">The Kingdom of Saudi Arabia is currently witnessing one of the most significant economic and social transformations in its history. Central to this transformation is Vision 2030, a strategic framework aimed at reducing oil dependence and diversifying the economy. Within this national vision, Jeddah stands out as a pivotal city due to its status as the Kingdom’s commercial capital and its gateway for millions of pilgrims annually. However, the rapid modernization of Jeddah presents complex challenges that traditional engineering silos cannot adequately address.</w:t>
      </w:r>
    </w:p>
    <w:p>
      <w:pPr>
        <w:pStyle w:val="BodyText"/>
      </w:pPr>
      <w:r>
        <w:t xml:space="preserve">This paper posits that Systems Engineering is not merely a technical discipline but a strategic imperative for Saudi Arabia Jeddah. The city’s infrastructure projects—ranging from the Jeddah Tower to the Red Sea Project extensions and urban renewal programs in Al-Balad—require an integrated approach. A Systems Engineer plays a crucial role in bridging the gap between disparate technical domains, ensuring that civil, mechanical, electrical, and software systems interact seamlessly. This document outlines why adopting a rigorous Systems Engineering culture is essential for the success of future developments in Jeddah.</w:t>
      </w:r>
    </w:p>
    <w:bookmarkEnd w:id="21"/>
    <w:bookmarkStart w:id="24" w:name="Xd2558fabc7021f0ce513b537fabd342b237a81c"/>
    <w:p>
      <w:pPr>
        <w:pStyle w:val="Heading2"/>
      </w:pPr>
      <w:r>
        <w:t xml:space="preserve">II. The Complexity Challenge in Modern Urban Development</w:t>
      </w:r>
    </w:p>
    <w:p>
      <w:pPr>
        <w:pStyle w:val="FirstParagraph"/>
      </w:pPr>
      <w:r>
        <w:t xml:space="preserve">Modern urban environments are characterized by "wicked problems"—issues that are difficult or impossible to solve because of incomplete, contradictory, and changing requirements. In the context of a conference paper discussing Systems Engineer roles in Saudi Arabia Jeddah, it is vital to recognize that infrastructure is no longer just concrete and steel; it is data-driven and interconnected.</w:t>
      </w:r>
    </w:p>
    <w:bookmarkStart w:id="22" w:name="a.-interconnected-infrastructure"/>
    <w:p>
      <w:pPr>
        <w:pStyle w:val="Heading3"/>
      </w:pPr>
      <w:r>
        <w:t xml:space="preserve">A. Interconnected Infrastructure</w:t>
      </w:r>
    </w:p>
    <w:p>
      <w:pPr>
        <w:pStyle w:val="FirstParagraph"/>
      </w:pPr>
      <w:r>
        <w:t xml:space="preserve">Jeddah’s expansion involves integrating transportation networks with smart energy grids and water management systems. For instance, the integration of electric bus fleets requires coordination between civil engineering (charging stations), electrical engineering (grid capacity), and information technology (route optimization software). A Systems Engineer ensures that these components are designed as a unified system rather than isolated subsystems, preventing integration failures that often plague large-scale projects.</w:t>
      </w:r>
    </w:p>
    <w:bookmarkEnd w:id="22"/>
    <w:bookmarkStart w:id="23" w:name="b.-cultural-and-geographical-specificity"/>
    <w:p>
      <w:pPr>
        <w:pStyle w:val="Heading3"/>
      </w:pPr>
      <w:r>
        <w:t xml:space="preserve">B. Cultural and Geographical Specificity</w:t>
      </w:r>
    </w:p>
    <w:p>
      <w:pPr>
        <w:pStyle w:val="FirstParagraph"/>
      </w:pPr>
      <w:r>
        <w:t xml:space="preserve">Saudi Arabia Jeddah possesses unique environmental conditions, including high humidity and salt air exposure, which severely impact material longevity. Furthermore, the cultural rhythm of the city, dictated by religious calendars and seasonal migrations for Hajj and Umrah, places immense pressure on infrastructure during peak periods. A Systems Engineer must account for these variable loads in the system design phase. Unlike generic models used in Europe or North America, solutions deployed in Jeddah must be robust enough to handle extreme cyclical demand spikes while maintaining operational continuity.</w:t>
      </w:r>
    </w:p>
    <w:bookmarkEnd w:id="23"/>
    <w:bookmarkEnd w:id="24"/>
    <w:bookmarkStart w:id="28" w:name="Xea8df30006a1af8297b998653a32dc88f47cc1a"/>
    <w:p>
      <w:pPr>
        <w:pStyle w:val="Heading2"/>
      </w:pPr>
      <w:r>
        <w:t xml:space="preserve">III. The Systems Engineering Lifecycle Applied to Jeddah</w:t>
      </w:r>
    </w:p>
    <w:p>
      <w:pPr>
        <w:pStyle w:val="FirstParagraph"/>
      </w:pPr>
      <w:r>
        <w:t xml:space="preserve">To effectively deploy Systems Engineering principles, we must look at the full lifecycle: Concept, Development, Production, Utilization, Support, and Retirement. This section details how each phase contributes to the sustainability of projects in Saudi Arabia Jeddah.</w:t>
      </w:r>
    </w:p>
    <w:bookmarkStart w:id="25" w:name="Xde971669b7919957ea19c72124d66eab9dbed26"/>
    <w:p>
      <w:pPr>
        <w:pStyle w:val="Heading3"/>
      </w:pPr>
      <w:r>
        <w:t xml:space="preserve">A. Requirements Engineering and Stakeholder Alignment</w:t>
      </w:r>
    </w:p>
    <w:p>
      <w:pPr>
        <w:pStyle w:val="FirstParagraph"/>
      </w:pPr>
      <w:r>
        <w:t xml:space="preserve">The first step in any Systems Engineer workflow is defining requirements. In Jeddah, this involves engaging a wide array of stakeholders, including municipal authorities, private investors, religious institutions, and local communities. The Systems Engineer acts as the translator between technical specifications and societal needs. For example, ensuring that public spaces are designed for both efficiency and cultural comfort requires nuanced requirement gathering that goes beyond standard metrics.</w:t>
      </w:r>
    </w:p>
    <w:bookmarkEnd w:id="25"/>
    <w:bookmarkStart w:id="26" w:name="X8bdc659c45e862e578df95f5a146f2b2deb0025"/>
    <w:p>
      <w:pPr>
        <w:pStyle w:val="Heading3"/>
      </w:pPr>
      <w:r>
        <w:t xml:space="preserve">B. Architectural Design and Digital Twins</w:t>
      </w:r>
    </w:p>
    <w:p>
      <w:pPr>
        <w:pStyle w:val="FirstParagraph"/>
      </w:pPr>
      <w:r>
        <w:t xml:space="preserve">Advanced modeling techniques, specifically Digital Twins, are becoming central to Systems Engineering practice. A digital twin is a virtual representation of the physical infrastructure in Jeddah. Before breaking ground on new developments in the Corniche area or expanding the airport capacity, engineers can simulate traffic flows, energy consumption, and emergency response scenarios within this digital environment. This predictive capability reduces risk and optimizes resource allocation, ensuring that the physical infrastructure built reflects real-world operational demands.</w:t>
      </w:r>
    </w:p>
    <w:bookmarkEnd w:id="26"/>
    <w:bookmarkStart w:id="27" w:name="c.-verification-and-validation"/>
    <w:p>
      <w:pPr>
        <w:pStyle w:val="Heading3"/>
      </w:pPr>
      <w:r>
        <w:t xml:space="preserve">C. Verification and Validation</w:t>
      </w:r>
    </w:p>
    <w:p>
      <w:pPr>
        <w:pStyle w:val="FirstParagraph"/>
      </w:pPr>
      <w:r>
        <w:t xml:space="preserve">Verification ensures that the system is built correctly (adhering to specifications), while validation ensures the right system was built (meeting user needs). In Saudi Arabia Jeddah, where projects are often subject to strict regulatory oversight and international standards, rigorous V&amp;V processes are non-negotiable. The Systems Engineer oversees these tests, ensuring that safety standards for high-rise structures and reliability standards for utility networks meet both local regulations and international benchmarks.</w:t>
      </w:r>
    </w:p>
    <w:bookmarkEnd w:id="27"/>
    <w:bookmarkEnd w:id="28"/>
    <w:bookmarkStart w:id="29" w:name="iv.-human-capital-and-knowledge-transfer"/>
    <w:p>
      <w:pPr>
        <w:pStyle w:val="Heading2"/>
      </w:pPr>
      <w:r>
        <w:t xml:space="preserve">IV. Human Capital and Knowledge Transfer</w:t>
      </w:r>
    </w:p>
    <w:p>
      <w:pPr>
        <w:pStyle w:val="FirstParagraph"/>
      </w:pPr>
      <w:r>
        <w:t xml:space="preserve">A critical aspect of implementing Systems Engineering in Saudi Arabia Jeddah is the development of local human capital. Vision 2030 emphasizes Saudization, encouraging the employment of Saudi nationals in high-tech sectors. Therefore, this paper highlights that Systems Engineering is not just about technology; it is about people.</w:t>
      </w:r>
    </w:p>
    <w:p>
      <w:pPr>
        <w:pStyle w:val="BodyText"/>
      </w:pPr>
      <w:r>
        <w:t xml:space="preserve">Universities and technical institutes in Jeddah must collaborate with industry leaders to create curricula that emphasize interdisciplinary thinking. The role of a Systems Engineer requires a "T-shaped" skill set: deep knowledge in one engineering discipline (e.g., mechanical) combined with broad understanding of others (e.g., software, business). By fostering this mindset among Saudi engineers, Jeddah can build a self-sustaining ecosystem of innovation. Training programs should focus on the soft skills required for Systems Engineering leadership, such as conflict resolution, strategic planning, and complex problem-solving.</w:t>
      </w:r>
    </w:p>
    <w:bookmarkEnd w:id="29"/>
    <w:bookmarkStart w:id="30" w:name="v.-case-study-smart-mobility-in-jeddah"/>
    <w:p>
      <w:pPr>
        <w:pStyle w:val="Heading2"/>
      </w:pPr>
      <w:r>
        <w:t xml:space="preserve">V. Case Study: Smart Mobility in Jeddah</w:t>
      </w:r>
    </w:p>
    <w:p>
      <w:pPr>
        <w:pStyle w:val="FirstParagraph"/>
      </w:pPr>
      <w:r>
        <w:t xml:space="preserve">To illustrate the practical application of these concepts, we consider the proposed expansion of Jeddah’s public transport network. A traditional approach might focus solely on building new metro lines or bus lanes. However, a Systems Engineering approach would analyze the entire mobility ecosystem.</w:t>
      </w:r>
    </w:p>
    <w:p>
      <w:pPr>
        <w:pStyle w:val="BodyText"/>
      </w:pPr>
      <w:r>
        <w:t xml:space="preserve">The Systems Engineer would assess how new transit routes impact land use value, how they integrate with existing ride-hailing services, and how they affect air quality in real-time. By using data analytics to predict commuter behavior, the engineer can optimize scheduling and routing algorithms dynamically. This holistic view ensures that the investment yields maximum social and economic benefit for the citizens of Saudi Arabia Jeddah, rather than simply moving people from point A to point B.</w:t>
      </w:r>
    </w:p>
    <w:bookmarkEnd w:id="30"/>
    <w:bookmarkStart w:id="31" w:name="vi.-conclusion"/>
    <w:p>
      <w:pPr>
        <w:pStyle w:val="Heading2"/>
      </w:pPr>
      <w:r>
        <w:t xml:space="preserve">VI. Conclusion</w:t>
      </w:r>
    </w:p>
    <w:p>
      <w:pPr>
        <w:pStyle w:val="FirstParagraph"/>
      </w:pPr>
      <w:r>
        <w:t xml:space="preserve">In conclusion, the successful modernization of Jeddah relies heavily on the adoption of robust Systems Engineering practices. As Saudi Arabia continues its journey toward Vision 2030, the complexity of urban challenges will only increase. The role of the Systems Engineer becomes indispensable in navigating this complexity.</w:t>
      </w:r>
    </w:p>
    <w:p>
      <w:pPr>
        <w:pStyle w:val="BodyText"/>
      </w:pPr>
      <w:r>
        <w:t xml:space="preserve">This paper has demonstrated that by integrating lifecycle management, digital simulation technologies, and culturally aware requirement gathering, Systems Engineering provides a framework for sustainable and resilient development. For Saudi Arabia Jeddah to maintain its status as a global city, it must invest not only in physical infrastructure but also in the intellectual infrastructure of Systems Engineering expertise. We call upon policymakers, academic institutions, and industry leaders to collaborate in elevating the profile of Systems Engineering within the Kingdom’s educational and industrial sectors.</w:t>
      </w:r>
    </w:p>
    <w:bookmarkEnd w:id="31"/>
    <w:bookmarkStart w:id="32" w:name="vii.-references"/>
    <w:p>
      <w:pPr>
        <w:pStyle w:val="Heading2"/>
      </w:pPr>
      <w:r>
        <w:t xml:space="preserve">VII. References</w:t>
      </w:r>
    </w:p>
    <w:p>
      <w:pPr>
        <w:numPr>
          <w:ilvl w:val="0"/>
          <w:numId w:val="1001"/>
        </w:numPr>
        <w:pStyle w:val="Compact"/>
      </w:pPr>
      <w:r>
        <w:t xml:space="preserve">Saudi Vision 2030 Official Portal. "Transforming Saudi Arabia." Riyadh: King Salman Center for Strategic Partnerships, 2016-2030.</w:t>
      </w:r>
    </w:p>
    <w:p>
      <w:pPr>
        <w:numPr>
          <w:ilvl w:val="0"/>
          <w:numId w:val="1001"/>
        </w:numPr>
        <w:pStyle w:val="Compact"/>
      </w:pPr>
      <w:r>
        <w:t xml:space="preserve">Institute for Systems Engineering (INCOSE). "Systems Engineering Handbook." 4th Edition, 2015.</w:t>
      </w:r>
    </w:p>
    <w:p>
      <w:pPr>
        <w:numPr>
          <w:ilvl w:val="0"/>
          <w:numId w:val="1001"/>
        </w:numPr>
        <w:pStyle w:val="Compact"/>
      </w:pPr>
      <w:r>
        <w:t xml:space="preserve">Ministry of Municipal and Rural Affairs. "Jeddah Urban Development Strategy 2040." Jeddah: KSA Government, 2021.</w:t>
      </w:r>
    </w:p>
    <w:p>
      <w:pPr>
        <w:numPr>
          <w:ilvl w:val="0"/>
          <w:numId w:val="1001"/>
        </w:numPr>
        <w:pStyle w:val="Compact"/>
      </w:pPr>
      <w:r>
        <w:t xml:space="preserve">Ahmed, K., &amp; Al-Saud, F. "Digital Twins in Smart Cities: Opportunities and Challenges in the Middle East." Journal of Urban Technology, Vol. 28, No. 3, 2021.</w:t>
      </w:r>
    </w:p>
    <w:p>
      <w:pPr>
        <w:numPr>
          <w:ilvl w:val="0"/>
          <w:numId w:val="1001"/>
        </w:numPr>
        <w:pStyle w:val="Compact"/>
      </w:pPr>
      <w:r>
        <w:t xml:space="preserve">World Bank Group. "Saudi Arabia Economic Diversification Report." Washington DC: World Bank, 2019.</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Modernizing Infrastructure: A Strategic Framework for Saudi Arabia, Jeddah</dc:title>
  <dc:creator/>
  <cp:keywords/>
  <dcterms:created xsi:type="dcterms:W3CDTF">2026-07-29T10:12:01Z</dcterms:created>
  <dcterms:modified xsi:type="dcterms:W3CDTF">2026-07-29T10:12:01Z</dcterms:modified>
</cp:coreProperties>
</file>

<file path=docProps/custom.xml><?xml version="1.0" encoding="utf-8"?>
<Properties xmlns="http://schemas.openxmlformats.org/officeDocument/2006/custom-properties" xmlns:vt="http://schemas.openxmlformats.org/officeDocument/2006/docPropsVTypes"/>
</file>