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Accelerating</w:t>
      </w:r>
      <w:r>
        <w:t xml:space="preserve"> </w:t>
      </w:r>
      <w:r>
        <w:t xml:space="preserve">Smart</w:t>
      </w:r>
      <w:r>
        <w:t xml:space="preserve"> </w:t>
      </w:r>
      <w:r>
        <w:t xml:space="preserve">City</w:t>
      </w:r>
      <w:r>
        <w:t xml:space="preserve"> </w:t>
      </w:r>
      <w:r>
        <w:t xml:space="preserve">Initiatives:</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on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2f8647ad3d91d7c7996f59ca66b2e1d966f69e7"/>
    <w:p>
      <w:pPr>
        <w:pStyle w:val="Heading1"/>
      </w:pPr>
      <w:r>
        <w:t xml:space="preserve">The Role of Systems Engineering in Accelerating Smart City Initiatives:</w:t>
      </w:r>
      <w:r>
        <w:br/>
      </w:r>
      <w:r>
        <w:t xml:space="preserve">A Case Study Perspective on United Arab Emirates Dubai</w:t>
      </w:r>
    </w:p>
    <w:p>
      <w:pPr>
        <w:pStyle w:val="FirstParagraph"/>
      </w:pPr>
      <w:r>
        <w:rPr>
          <w:bCs/>
          <w:b/>
        </w:rPr>
        <w:t xml:space="preserve">Abstract:</w:t>
      </w:r>
    </w:p>
    <w:p>
      <w:pPr>
        <w:pStyle w:val="BodyText"/>
      </w:pPr>
      <w:r>
        <w:t xml:space="preserve">The rapid urbanization and economic diversification of the Middle East have positioned cities as critical hubs for innovation. In this context, the United Arab Emirates Dubai has emerged as a global leader in smart city development. This paper explores the foundational role of Systems Engineering within this ambitious transformation. By analyzing specific projects across United Arab Emirates Dubai, we demonstrate how rigorous Systems Engineering methodologies ensure interoperability, scalability, and sustainability in complex urban infrastructures. The findings suggest that adopting a holistic Systems Engineer approach is not merely a technical choice but a strategic imperative for achieving the vision of the United Arab Emirates Dubai as a model for future metropolitan living.</w:t>
      </w:r>
    </w:p>
    <w:bookmarkStart w:id="20" w:name="introduction"/>
    <w:p>
      <w:pPr>
        <w:pStyle w:val="Heading2"/>
      </w:pPr>
      <w:r>
        <w:t xml:space="preserve">1. Introduction</w:t>
      </w:r>
    </w:p>
    <w:p>
      <w:pPr>
        <w:pStyle w:val="FirstParagraph"/>
      </w:pPr>
      <w:r>
        <w:t xml:space="preserve">The concept of the "Smart City" has evolved from a theoretical framework into an operational reality in many parts of the world. However, the complexity involved in integrating diverse technological ecosystems—ranging from IoT sensors and big data analytics to autonomous transportation networks—requires more than just isolated technological solutions. It demands a cohesive architectural approach.</w:t>
      </w:r>
    </w:p>
    <w:p>
      <w:pPr>
        <w:pStyle w:val="BodyText"/>
      </w:pPr>
      <w:r>
        <w:t xml:space="preserve">In the United Arab Emirates Dubai, this need for cohesion is paramount. The city’s vision, aligned with the broader national strategies of the United Arab Emirates, aims to transform into a leading smart city by leveraging technology to enhance quality of life, optimize resource usage, and drive economic growth. Central to achieving these goals is the discipline of Systems Engineering.</w:t>
      </w:r>
    </w:p>
    <w:p>
      <w:pPr>
        <w:pStyle w:val="BodyText"/>
      </w:pPr>
      <w:r>
        <w:t xml:space="preserve">This paper argues that without the systematic application of Systems Engineering principles by qualified</w:t>
      </w:r>
      <w:r>
        <w:t xml:space="preserve"> </w:t>
      </w:r>
      <w:r>
        <w:rPr>
          <w:bCs/>
          <w:b/>
        </w:rPr>
        <w:t xml:space="preserve">Systems Engineer</w:t>
      </w:r>
      <w:r>
        <w:t xml:space="preserve"> </w:t>
      </w:r>
      <w:r>
        <w:t xml:space="preserve">professionals, large-scale urban projects risk fragmentation, inefficiency, and technological obsolescence. We examine how a dedicated</w:t>
      </w:r>
      <w:r>
        <w:t xml:space="preserve"> </w:t>
      </w:r>
      <w:r>
        <w:rPr>
          <w:bCs/>
          <w:b/>
        </w:rPr>
        <w:t xml:space="preserve">Systems Engineer</w:t>
      </w:r>
      <w:r>
        <w:t xml:space="preserve"> </w:t>
      </w:r>
      <w:r>
        <w:t xml:space="preserve">role facilitates the integration of hardware, software, data flows, and human processes within the unique socio-economic context of United Arab Emirates Dubai.</w:t>
      </w:r>
    </w:p>
    <w:bookmarkEnd w:id="20"/>
    <w:bookmarkStart w:id="23" w:name="X105d3780d540e41d0f9436f7182c56a2c84f0c5"/>
    <w:p>
      <w:pPr>
        <w:pStyle w:val="Heading2"/>
      </w:pPr>
      <w:r>
        <w:t xml:space="preserve">2. The Complexity of Modern Urban Infrastructure in United Arab Emirates Dubai</w:t>
      </w:r>
    </w:p>
    <w:p>
      <w:pPr>
        <w:pStyle w:val="FirstParagraph"/>
      </w:pPr>
      <w:r>
        <w:t xml:space="preserve">Dubai’s infrastructure is characterized by its scale and diversity. From the iconic Burj Khalifa to the extensive metro network, and from smart grid energy distributions to digital government services, the city operates as a machine composed of millions of interconnected parts. Managing these components requires a multidisciplinary approach.</w:t>
      </w:r>
    </w:p>
    <w:bookmarkStart w:id="21" w:name="interoperability-challenges"/>
    <w:p>
      <w:pPr>
        <w:pStyle w:val="Heading3"/>
      </w:pPr>
      <w:r>
        <w:t xml:space="preserve">2.1 Interoperability Challenges</w:t>
      </w:r>
    </w:p>
    <w:p>
      <w:pPr>
        <w:pStyle w:val="FirstParagraph"/>
      </w:pPr>
      <w:r>
        <w:t xml:space="preserve">In any major metropolitan area, disparate systems often operate in silos. For instance, traffic management systems may not naturally communicate with public transit scheduling or emergency response networks. In United Arab Emirates Dubai, the integration of these systems is critical for real-time decision-making. A</w:t>
      </w:r>
      <w:r>
        <w:t xml:space="preserve"> </w:t>
      </w:r>
      <w:r>
        <w:rPr>
          <w:bCs/>
          <w:b/>
        </w:rPr>
        <w:t xml:space="preserve">Systems Engineer</w:t>
      </w:r>
      <w:r>
        <w:t xml:space="preserve"> </w:t>
      </w:r>
      <w:r>
        <w:t xml:space="preserve">plays a pivotal role in defining interface control documents and ensuring that data standards are consistent across all subsystems.</w:t>
      </w:r>
    </w:p>
    <w:bookmarkEnd w:id="21"/>
    <w:bookmarkStart w:id="22" w:name="sustainability-and-resource-management"/>
    <w:p>
      <w:pPr>
        <w:pStyle w:val="Heading3"/>
      </w:pPr>
      <w:r>
        <w:t xml:space="preserve">2.2 Sustainability and Resource Management</w:t>
      </w:r>
    </w:p>
    <w:p>
      <w:pPr>
        <w:pStyle w:val="FirstParagraph"/>
      </w:pPr>
      <w:r>
        <w:t xml:space="preserve">The arid climate of the United Arab Emirates presents unique challenges regarding water conservation, energy consumption, and waste management. Smart technologies offer solutions, but they must be designed holistically. A</w:t>
      </w:r>
      <w:r>
        <w:t xml:space="preserve"> </w:t>
      </w:r>
      <w:r>
        <w:rPr>
          <w:bCs/>
          <w:b/>
        </w:rPr>
        <w:t xml:space="preserve">Systems Engineer</w:t>
      </w:r>
      <w:r>
        <w:t xml:space="preserve"> </w:t>
      </w:r>
      <w:r>
        <w:t xml:space="preserve">evaluates the trade-offs between operational costs, environmental impact, and technological performance to propose sustainable solutions that align with Dubai’s Green Agenda.</w:t>
      </w:r>
    </w:p>
    <w:bookmarkEnd w:id="22"/>
    <w:bookmarkEnd w:id="23"/>
    <w:bookmarkStart w:id="27" w:name="X32501de381dbd957b3f9cabbe52c5cba8922e58"/>
    <w:p>
      <w:pPr>
        <w:pStyle w:val="Heading2"/>
      </w:pPr>
      <w:r>
        <w:t xml:space="preserve">3. Methodologies Employed by Systems Engineers in United Arab Emirates Dubai</w:t>
      </w:r>
    </w:p>
    <w:p>
      <w:pPr>
        <w:pStyle w:val="FirstParagraph"/>
      </w:pPr>
      <w:r>
        <w:t xml:space="preserve">The implementation of smart initiatives in United Arab Emirates Dubai relies on established systems engineering frameworks, such as INCOSE (International Council on Systems Engineering) standards. These methodologies provide a structured lifecycle for managing complex projects.</w:t>
      </w:r>
    </w:p>
    <w:bookmarkStart w:id="24" w:name="requirements-engineering"/>
    <w:p>
      <w:pPr>
        <w:pStyle w:val="Heading3"/>
      </w:pPr>
      <w:r>
        <w:t xml:space="preserve">3.1 Requirements Engineering</w:t>
      </w:r>
    </w:p>
    <w:p>
      <w:pPr>
        <w:pStyle w:val="FirstParagraph"/>
      </w:pPr>
      <w:r>
        <w:t xml:space="preserve">The first step in any project is defining clear, measurable requirements. In the context of United Arab Emirates Dubai, stakeholders include government entities, private sector partners, and citizens. A skilled</w:t>
      </w:r>
      <w:r>
        <w:t xml:space="preserve"> </w:t>
      </w:r>
      <w:r>
        <w:rPr>
          <w:bCs/>
          <w:b/>
        </w:rPr>
        <w:t xml:space="preserve">Systems Engineer</w:t>
      </w:r>
      <w:r>
        <w:t xml:space="preserve"> </w:t>
      </w:r>
      <w:r>
        <w:t xml:space="preserve">translates high-level strategic goals—such as "reducing traffic congestion by 20%" into specific technical requirements for sensors, algorithms, and user interfaces.</w:t>
      </w:r>
    </w:p>
    <w:bookmarkEnd w:id="24"/>
    <w:bookmarkStart w:id="25" w:name="architecture-design-and-modeling"/>
    <w:p>
      <w:pPr>
        <w:pStyle w:val="Heading3"/>
      </w:pPr>
      <w:r>
        <w:t xml:space="preserve">3.2 Architecture Design and Modeling</w:t>
      </w:r>
    </w:p>
    <w:p>
      <w:pPr>
        <w:pStyle w:val="FirstParagraph"/>
      </w:pPr>
      <w:r>
        <w:t xml:space="preserve">Digital Twin technology is increasingly utilized in United Arab Emirates Dubai to simulate urban environments before physical implementation. Systems Engineers create virtual models of city assets to test scenarios such as flood management, energy load balancing, or pedestrian flow during major events like Expo 2020. This predictive capability allows for risk mitigation and optimization long before construction begins.</w:t>
      </w:r>
    </w:p>
    <w:bookmarkEnd w:id="25"/>
    <w:bookmarkStart w:id="26" w:name="verification-and-validation-vv"/>
    <w:p>
      <w:pPr>
        <w:pStyle w:val="Heading3"/>
      </w:pPr>
      <w:r>
        <w:t xml:space="preserve">3.3 Verification and Validation (V&amp;V)</w:t>
      </w:r>
    </w:p>
    <w:p>
      <w:pPr>
        <w:pStyle w:val="FirstParagraph"/>
      </w:pPr>
      <w:r>
        <w:t xml:space="preserve">To ensure that the final system meets its intended purpose, rigorous V&amp;V processes are conducted. In United Arab Emirates Dubai, where public safety and service reliability are top priorities, this stage is critical. The</w:t>
      </w:r>
      <w:r>
        <w:t xml:space="preserve"> </w:t>
      </w:r>
      <w:r>
        <w:rPr>
          <w:bCs/>
          <w:b/>
        </w:rPr>
        <w:t xml:space="preserve">Systems Engineer</w:t>
      </w:r>
      <w:r>
        <w:t xml:space="preserve"> </w:t>
      </w:r>
      <w:r>
        <w:t xml:space="preserve">oversees testing protocols to ensure that systems perform reliably under peak loads and extreme weather conditions typical of the region.</w:t>
      </w:r>
    </w:p>
    <w:bookmarkEnd w:id="26"/>
    <w:bookmarkEnd w:id="27"/>
    <w:bookmarkStart w:id="28" w:name="Xe1d4b27d67fd2c6fdd06a2ca643f4c06920be43"/>
    <w:p>
      <w:pPr>
        <w:pStyle w:val="Heading2"/>
      </w:pPr>
      <w:r>
        <w:t xml:space="preserve">4. Case Study: Integrated Transport and Smart Mobility</w:t>
      </w:r>
    </w:p>
    <w:p>
      <w:pPr>
        <w:pStyle w:val="FirstParagraph"/>
      </w:pPr>
      <w:r>
        <w:t xml:space="preserve">To illustrate the practical application of Systems Engineering, we analyze Dubai’s transport sector. The integration of the Metro, tram, bus networks, and emerging autonomous vehicles requires seamless data exchange.</w:t>
      </w:r>
    </w:p>
    <w:p>
      <w:pPr>
        <w:pStyle w:val="BodyText"/>
      </w:pPr>
      <w:r>
        <w:rPr>
          <w:bCs/>
          <w:b/>
        </w:rPr>
        <w:t xml:space="preserve">The Role of the Systems Engineer:</w:t>
      </w:r>
    </w:p>
    <w:p>
      <w:pPr>
        <w:numPr>
          <w:ilvl w:val="0"/>
          <w:numId w:val="1001"/>
        </w:numPr>
        <w:pStyle w:val="Compact"/>
      </w:pPr>
      <w:r>
        <w:rPr>
          <w:bCs/>
          <w:b/>
        </w:rPr>
        <w:t xml:space="preserve">Data Integration:</w:t>
      </w:r>
      <w:r>
        <w:t xml:space="preserve"> </w:t>
      </w:r>
      <w:r>
        <w:t xml:space="preserve">Ensuring that real-time data from all transport modes is aggregated into a central dashboard accessible to operators and the public via apps.</w:t>
      </w:r>
    </w:p>
    <w:p>
      <w:pPr>
        <w:numPr>
          <w:ilvl w:val="0"/>
          <w:numId w:val="1001"/>
        </w:numPr>
        <w:pStyle w:val="Compact"/>
      </w:pPr>
      <w:r>
        <w:t xml:space="preserve">&lt;</w:t>
      </w:r>
      <w:r>
        <w:rPr>
          <w:bCs/>
          <w:b/>
        </w:rPr>
        <w:t xml:space="preserve">User Experience:</w:t>
      </w:r>
      <w:r>
        <w:t xml:space="preserve">A unified ticketing system (Nol Card) was developed through systems thinking, ensuring interoperability across different transport providers managed by different entities.</w:t>
      </w:r>
    </w:p>
    <w:p>
      <w:pPr>
        <w:numPr>
          <w:ilvl w:val="0"/>
          <w:numId w:val="1001"/>
        </w:numPr>
        <w:pStyle w:val="Compact"/>
      </w:pPr>
      <w:r>
        <w:rPr>
          <w:bCs/>
          <w:b/>
        </w:rPr>
        <w:t xml:space="preserve">Future-Proofing:</w:t>
      </w:r>
      <w:r>
        <w:t xml:space="preserve">The infrastructure is designed to accommodate future technologies, such as autonomous pods, requiring the</w:t>
      </w:r>
      <w:r>
        <w:t xml:space="preserve"> </w:t>
      </w:r>
      <w:r>
        <w:rPr>
          <w:bCs/>
          <w:b/>
        </w:rPr>
        <w:t xml:space="preserve">Systems Engineer</w:t>
      </w:r>
      <w:r>
        <w:t xml:space="preserve"> </w:t>
      </w:r>
      <w:r>
        <w:t xml:space="preserve">to anticipate interface changes and bandwidth requirements years in advance.</w:t>
      </w:r>
    </w:p>
    <w:p>
      <w:pPr>
        <w:pStyle w:val="FirstParagraph"/>
      </w:pPr>
      <w:r>
        <w:t xml:space="preserve">This case demonstrates that the success of United Arab Emirates Dubai’s mobility solutions is not just about buying new vehicles or laying tracks; it is about the intricate orchestration of systems managed by expert engineers.</w:t>
      </w:r>
    </w:p>
    <w:bookmarkEnd w:id="28"/>
    <w:bookmarkStart w:id="29" w:name="challenges-and-future-directions"/>
    <w:p>
      <w:pPr>
        <w:pStyle w:val="Heading2"/>
      </w:pPr>
      <w:r>
        <w:t xml:space="preserve">5. Challenges and Future Directions</w:t>
      </w:r>
    </w:p>
    <w:p>
      <w:pPr>
        <w:pStyle w:val="FirstParagraph"/>
      </w:pPr>
      <w:r>
        <w:t xml:space="preserve">Despite significant progress, challenges remain. Cybersecurity is a paramount concern for any connected city in United Arab Emirates Dubai. As the number of connected devices grows, the attack surface expands. Systems Engineers must integrate security-by-design principles from the earliest stages of development.</w:t>
      </w:r>
    </w:p>
    <w:p>
      <w:pPr>
        <w:pStyle w:val="BodyText"/>
      </w:pPr>
      <w:r>
        <w:t xml:space="preserve">Furthermore, there is a growing need for talent development within the region. The demand for certified</w:t>
      </w:r>
      <w:r>
        <w:t xml:space="preserve"> </w:t>
      </w:r>
      <w:r>
        <w:rPr>
          <w:bCs/>
          <w:b/>
        </w:rPr>
        <w:t xml:space="preserve">Systems Engineer</w:t>
      </w:r>
      <w:r>
        <w:t xml:space="preserve"> </w:t>
      </w:r>
      <w:r>
        <w:t xml:space="preserve">professionals in United Arab Emirates Dubai is increasing as projects become more complex. Local universities and professional bodies are collaborating to bridge this skills gap, ensuring that the workforce can sustain the innovation drive of United Arab Emirates Dubai.</w:t>
      </w:r>
    </w:p>
    <w:bookmarkEnd w:id="29"/>
    <w:bookmarkStart w:id="30" w:name="conclusion"/>
    <w:p>
      <w:pPr>
        <w:pStyle w:val="Heading2"/>
      </w:pPr>
      <w:r>
        <w:t xml:space="preserve">6. Conclusion</w:t>
      </w:r>
    </w:p>
    <w:p>
      <w:pPr>
        <w:pStyle w:val="FirstParagraph"/>
      </w:pPr>
      <w:r>
        <w:t xml:space="preserve">The transformation of urban landscapes through technology is a defining challenge of the 21st century. For United Arab Emirates Dubai, achieving its vision as a global smart city leader requires more than investment in hardware; it requires intelligent management of complexity.</w:t>
      </w:r>
    </w:p>
    <w:p>
      <w:pPr>
        <w:pStyle w:val="BodyText"/>
      </w:pPr>
      <w:r>
        <w:t xml:space="preserve">This paper has highlighted that Systems Engineering provides the necessary framework to manage this complexity. By applying rigorous methodologies, defining clear requirements, and ensuring interoperability, a dedicated</w:t>
      </w:r>
      <w:r>
        <w:t xml:space="preserve"> </w:t>
      </w:r>
      <w:r>
        <w:rPr>
          <w:bCs/>
          <w:b/>
        </w:rPr>
        <w:t xml:space="preserve">Systems Engineer</w:t>
      </w:r>
      <w:r>
        <w:t xml:space="preserve"> </w:t>
      </w:r>
      <w:r>
        <w:t xml:space="preserve">ensures that technological investments yield tangible benefits for citizens and businesses alike. As United Arab Emirates Dubai continues to innovate, the role of the Systems Engineer will remain central to building resilient, sustainable, and intelligent urban environments. The lessons learned from United Arab Emirates Dubai can serve as a blueprint for other regions seeking to harness technology for public good.</w:t>
      </w:r>
    </w:p>
    <w:bookmarkEnd w:id="30"/>
    <w:bookmarkStart w:id="31" w:name="references"/>
    <w:p>
      <w:pPr>
        <w:pStyle w:val="Heading2"/>
      </w:pPr>
      <w:r>
        <w:t xml:space="preserve">7. References</w:t>
      </w:r>
    </w:p>
    <w:p>
      <w:pPr>
        <w:pStyle w:val="FirstParagraph"/>
      </w:pPr>
      <w:r>
        <w:rPr>
          <w:iCs/>
          <w:i/>
        </w:rPr>
        <w:t xml:space="preserve">[1] Government of Dubai. (2023). Dubai Smart City Strategy Update.</w:t>
      </w:r>
    </w:p>
    <w:p>
      <w:pPr>
        <w:pStyle w:val="BodyText"/>
      </w:pPr>
      <w:r>
        <w:rPr>
          <w:iCs/>
          <w:i/>
        </w:rPr>
        <w:t xml:space="preserve">[2] INCOSE. (2019). Systems Engineering Handbook: A Guide for System Life Cycle Processes and Activities.</w:t>
      </w:r>
    </w:p>
    <w:p>
      <w:pPr>
        <w:pStyle w:val="BodyText"/>
      </w:pPr>
      <w:r>
        <w:rPr>
          <w:iCs/>
          <w:i/>
        </w:rPr>
        <w:t xml:space="preserve">[3] Al-Sabbagh, M., &amp; Al-Mohannadi, H. (2021). "Challenges in Implementing IoT in Arid Urban Environments." Journal of Smart Cities and Communities.</w:t>
      </w:r>
    </w:p>
    <w:p>
      <w:pPr>
        <w:pStyle w:val="BodyText"/>
      </w:pPr>
      <w:r>
        <w:rPr>
          <w:iCs/>
          <w:i/>
        </w:rPr>
        <w:t xml:space="preserve">[4] UAE Vision 2031: The National Agenda for Sustainable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Accelerating Smart City Initiatives: A Case Study Perspective on United Arab Emirates Dubai</dc:title>
  <dc:creator/>
  <cp:keywords/>
  <dcterms:created xsi:type="dcterms:W3CDTF">2026-07-29T10:18:06Z</dcterms:created>
  <dcterms:modified xsi:type="dcterms:W3CDTF">2026-07-29T10:18:06Z</dcterms:modified>
</cp:coreProperties>
</file>

<file path=docProps/custom.xml><?xml version="1.0" encoding="utf-8"?>
<Properties xmlns="http://schemas.openxmlformats.org/officeDocument/2006/custom-properties" xmlns:vt="http://schemas.openxmlformats.org/officeDocument/2006/docPropsVTypes"/>
</file>