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Strategic</w:t>
      </w:r>
      <w:r>
        <w:t xml:space="preserve"> </w:t>
      </w:r>
      <w:r>
        <w:t xml:space="preserve">Overview</w:t>
      </w:r>
    </w:p>
    <w:bookmarkStart w:id="31" w:name="X34e699413114ceb0aa4dda3049dde395543c1b1"/>
    <w:p>
      <w:pPr>
        <w:pStyle w:val="Heading1"/>
      </w:pPr>
      <w:r>
        <w:t xml:space="preserve">The Evolving Role of the Systems Engineer in United Kingdom London: A Strategic Overview of Integrated Solutions and Urban Complexity</w:t>
      </w:r>
    </w:p>
    <w:p>
      <w:pPr>
        <w:pStyle w:val="FirstParagraph"/>
      </w:pPr>
      <w:r>
        <w:rPr>
          <w:bCs/>
          <w:b/>
        </w:rPr>
        <w:t xml:space="preserve">A Conference Paper Presented at the International Symposium on Engineering Management</w:t>
      </w:r>
      <w:r>
        <w:br/>
      </w:r>
      <w:r>
        <w:rPr>
          <w:bCs/>
          <w:b/>
        </w:rPr>
        <w:t xml:space="preserve">Location: United Kingdom London</w:t>
      </w:r>
      <w:r>
        <w:br/>
      </w:r>
      <w:r>
        <w:rPr>
          <w:bCs/>
          <w:b/>
        </w:rPr>
        <w:t xml:space="preserve">Date: October 2023</w:t>
      </w:r>
    </w:p>
    <w:bookmarkStart w:id="20" w:name="abstract"/>
    <w:p>
      <w:pPr>
        <w:pStyle w:val="Heading3"/>
      </w:pPr>
      <w:r>
        <w:t xml:space="preserve">Abstract</w:t>
      </w:r>
    </w:p>
    <w:p>
      <w:pPr>
        <w:pStyle w:val="FirstParagraph"/>
      </w:pPr>
      <w:r>
        <w:t xml:space="preserve">This conference paper examines the critical and increasingly complex role of the Systems Engineer within the unique socio-technical landscape of United Kingdom London. As metropolitan areas expand and infrastructure demands intensify, traditional engineering silos are dissolving in favor of holistic systems thinking. This document explores how Systems Engineers in United Kingdom London are pivotal in managing large-scale infrastructure projects, integrating digital twin technologies, and ensuring sustainable urban development. The paper argues that the proficiency of a Systems Engineer is no longer just a technical requirement but a strategic necessity for maintaining the operational resilience of one of the world’s most dynamic cities.</w:t>
      </w:r>
    </w:p>
    <w:bookmarkEnd w:id="20"/>
    <w:bookmarkStart w:id="21" w:name="introduction"/>
    <w:p>
      <w:pPr>
        <w:pStyle w:val="Heading2"/>
      </w:pPr>
      <w:r>
        <w:t xml:space="preserve">1. Introduction</w:t>
      </w:r>
    </w:p>
    <w:p>
      <w:pPr>
        <w:pStyle w:val="FirstParagraph"/>
      </w:pPr>
      <w:r>
        <w:t xml:space="preserve">The metropolis of United Kingdom London represents one of the most dense and interconnected urban ecosystems in existence. From its sprawling transport networks and energy grids to its sophisticated financial data infrastructures, the city relies on a seamless integration of hardware, software, and human processes. At the heart of this integration stands the Systems Engineer. In recent years, the title "Systems Engineer" has evolved from a niche technical role to a central leadership position in engineering management.</w:t>
      </w:r>
    </w:p>
    <w:p>
      <w:pPr>
        <w:pStyle w:val="BodyText"/>
      </w:pPr>
      <w:r>
        <w:t xml:space="preserve">This paper aims to dissect the multifaceted responsibilities of a Systems Engineer operating within United Kingdom London. It highlights how these professionals bridge the gap between disparate engineering disciplines, ensuring that complex projects are delivered on time, within budget, and in compliance with stringent regulatory frameworks. As London continues to grow as a global hub for innovation and commerce, understanding the specific contributions of the Systems Engineer is vital for stakeholders in construction, technology, finance, and public administration.</w:t>
      </w:r>
    </w:p>
    <w:bookmarkEnd w:id="21"/>
    <w:bookmarkStart w:id="22" w:name="X7b0f8def621e0e73d95c988ff271086c8ef0f60"/>
    <w:p>
      <w:pPr>
        <w:pStyle w:val="Heading2"/>
      </w:pPr>
      <w:r>
        <w:t xml:space="preserve">2. The Complexity of United Kingdom London Infrastructure</w:t>
      </w:r>
    </w:p>
    <w:p>
      <w:pPr>
        <w:pStyle w:val="FirstParagraph"/>
      </w:pPr>
      <w:r>
        <w:t xml:space="preserve">To appreciate the role of the Systems Engineer in United Kingdom London, one must first understand the scale of complexity involved. The city’s infrastructure is not merely a collection of isolated components; it is a symbiotic web where changes in one sector inevitably impact others. For instance, the expansion of Crossrail (now known as the Elizabeth Line) required meticulous coordination between civil engineers, electrical specialists, software developers, and urban planners.</w:t>
      </w:r>
    </w:p>
    <w:p>
      <w:pPr>
        <w:pStyle w:val="BodyText"/>
      </w:pPr>
      <w:r>
        <w:t xml:space="preserve">In this context, the Systems Engineer serves as the architect of integration. They are responsible for defining system requirements that encompass mechanical reliability alongside data security and user experience. In United Kingdom London, where space is at a premium and population density is high, these engineers must design systems that maximize efficiency without compromising safety or accessibility. The failure to adopt a systems approach can lead to catastrophic delays and budget overruns, as seen in historical infrastructure projects globally.</w:t>
      </w:r>
    </w:p>
    <w:bookmarkEnd w:id="22"/>
    <w:bookmarkStart w:id="26" w:name="Xbc511bb6a054aea84718eec80c810c82b163305"/>
    <w:p>
      <w:pPr>
        <w:pStyle w:val="Heading2"/>
      </w:pPr>
      <w:r>
        <w:t xml:space="preserve">3. Core Competencies of the Modern Systems Engineer</w:t>
      </w:r>
    </w:p>
    <w:p>
      <w:pPr>
        <w:pStyle w:val="FirstParagraph"/>
      </w:pPr>
      <w:r>
        <w:t xml:space="preserve">The profile of a successful Systems Engineer in United Kingdom London has expanded significantly. While traditional competencies such as requirements management, interface control, and trade-off analysis remain foundational, new skills are emerging as priorities.</w:t>
      </w:r>
    </w:p>
    <w:bookmarkStart w:id="23" w:name="digital-twin-and-simulation-technologies"/>
    <w:p>
      <w:pPr>
        <w:pStyle w:val="Heading3"/>
      </w:pPr>
      <w:r>
        <w:t xml:space="preserve">3.1 Digital Twin and Simulation Technologies</w:t>
      </w:r>
    </w:p>
    <w:p>
      <w:pPr>
        <w:pStyle w:val="FirstParagraph"/>
      </w:pPr>
      <w:r>
        <w:t xml:space="preserve">A significant trend in United Kingdom London is the adoption of Digital Twin technology. Systems Engineers are now tasked with creating virtual replicas of physical assets to simulate performance under various conditions. This allows for predictive maintenance and real-time monitoring of critical infrastructure, such as bridges, tunnels, and power substations.</w:t>
      </w:r>
    </w:p>
    <w:bookmarkEnd w:id="23"/>
    <w:bookmarkStart w:id="24" w:name="cyber-physical-security"/>
    <w:p>
      <w:pPr>
        <w:pStyle w:val="Heading3"/>
      </w:pPr>
      <w:r>
        <w:t xml:space="preserve">3.2 Cyber-Physical Security</w:t>
      </w:r>
    </w:p>
    <w:p>
      <w:pPr>
        <w:pStyle w:val="FirstParagraph"/>
      </w:pPr>
      <w:r>
        <w:t xml:space="preserve">As systems become more interconnected, the boundary between physical security and cybersecurity blurs. Systems Engineers in United Kingdom London must ensure that operational technology (OT) is protected against cyber threats. This requires a deep understanding of network architecture and threat modeling, ensuring that the integrity of physical systems cannot be compromised through digital vulnerabilities.</w:t>
      </w:r>
    </w:p>
    <w:bookmarkEnd w:id="24"/>
    <w:bookmarkStart w:id="25" w:name="sustainability-and-green-engineering"/>
    <w:p>
      <w:pPr>
        <w:pStyle w:val="Heading3"/>
      </w:pPr>
      <w:r>
        <w:t xml:space="preserve">3.3 Sustainability and Green Engineering</w:t>
      </w:r>
    </w:p>
    <w:p>
      <w:pPr>
        <w:pStyle w:val="FirstParagraph"/>
      </w:pPr>
      <w:r>
        <w:t xml:space="preserve">With the United Kingdom London aiming for net-zero carbon emissions by 2050, Systems Engineers play a crucial role in designing sustainable solutions. This involves optimizing energy consumption across building management systems and integrating renewable energy sources into the existing grid. The engineer must balance performance requirements with environmental impact assessments, ensuring that every system designed contributes to the city’s sustainability goals.</w:t>
      </w:r>
    </w:p>
    <w:bookmarkEnd w:id="25"/>
    <w:bookmarkEnd w:id="26"/>
    <w:bookmarkStart w:id="27" w:name="methodologies-and-frameworks"/>
    <w:p>
      <w:pPr>
        <w:pStyle w:val="Heading2"/>
      </w:pPr>
      <w:r>
        <w:t xml:space="preserve">4. Methodologies and Frameworks</w:t>
      </w:r>
    </w:p>
    <w:p>
      <w:pPr>
        <w:pStyle w:val="FirstParagraph"/>
      </w:pPr>
      <w:r>
        <w:t xml:space="preserve">In United Kingdom London, Systems Engineers often adhere to rigorous methodologies such as ISO 15288 (Systems and software engineering — Life cycle processes) and INCOSE guidelines. However, the application of these frameworks must be adapted to the local context.</w:t>
      </w:r>
    </w:p>
    <w:p>
      <w:pPr>
        <w:numPr>
          <w:ilvl w:val="0"/>
          <w:numId w:val="1001"/>
        </w:numPr>
        <w:pStyle w:val="Compact"/>
      </w:pPr>
      <w:r>
        <w:rPr>
          <w:bCs/>
          <w:b/>
        </w:rPr>
        <w:t xml:space="preserve">V-Model Development:</w:t>
      </w:r>
      <w:r>
        <w:t xml:space="preserve"> </w:t>
      </w:r>
      <w:r>
        <w:t xml:space="preserve">Frequently used in automotive and aerospace sectors present in Greater London, ensuring rigorous testing at every stage of development.</w:t>
      </w:r>
    </w:p>
    <w:p>
      <w:pPr>
        <w:numPr>
          <w:ilvl w:val="0"/>
          <w:numId w:val="1001"/>
        </w:numPr>
        <w:pStyle w:val="Compact"/>
      </w:pPr>
      <w:r>
        <w:rPr>
          <w:bCs/>
          <w:b/>
        </w:rPr>
        <w:t xml:space="preserve">Agile Systems Engineering:</w:t>
      </w:r>
      <w:r>
        <w:t xml:space="preserve"> </w:t>
      </w:r>
      <w:r>
        <w:t xml:space="preserve">Increasingly adopted in software-heavy infrastructure projects, allowing for iterative improvements and faster response to changing requirements.</w:t>
      </w:r>
    </w:p>
    <w:p>
      <w:pPr>
        <w:numPr>
          <w:ilvl w:val="0"/>
          <w:numId w:val="1001"/>
        </w:numPr>
        <w:pStyle w:val="Compact"/>
      </w:pPr>
      <w:r>
        <w:rPr>
          <w:bCs/>
          <w:b/>
        </w:rPr>
        <w:t xml:space="preserve">BIM Integration:</w:t>
      </w:r>
      <w:r>
        <w:t xml:space="preserve"> </w:t>
      </w:r>
      <w:r>
        <w:t xml:space="preserve">Building Information Modeling is standard practice in UK construction. Systems Engineers must integrate BIM data with system lifecycle management tools to ensure long-term maintainability.</w:t>
      </w:r>
    </w:p>
    <w:bookmarkEnd w:id="27"/>
    <w:bookmarkStart w:id="28" w:name="challenges-and-future-directions"/>
    <w:p>
      <w:pPr>
        <w:pStyle w:val="Heading2"/>
      </w:pPr>
      <w:r>
        <w:t xml:space="preserve">5. Challenges and Future Directions</w:t>
      </w:r>
    </w:p>
    <w:p>
      <w:pPr>
        <w:pStyle w:val="FirstParagraph"/>
      </w:pPr>
      <w:r>
        <w:t xml:space="preserve">Despite the advancements, Systems Engineers in United Kingdom London face several challenges. The primary challenge is the fragmentation of data across different organizations and silos. Effective systems engineering requires a single source of truth, yet legacy systems often hinder interoperability.</w:t>
      </w:r>
    </w:p>
    <w:p>
      <w:pPr>
        <w:pStyle w:val="BodyText"/>
      </w:pPr>
      <w:r>
        <w:t xml:space="preserve">Furthermore, there is a growing skills gap in the UK engineering sector. As projects become more complex, the demand for Systems Engineers who possess both technical depth and broad strategic vision outstrips supply. Educational institutions and industry bodies in United Kingdom London are responding by introducing specialized postgraduate programs focused on systems thinking.</w:t>
      </w:r>
    </w:p>
    <w:bookmarkEnd w:id="28"/>
    <w:bookmarkStart w:id="29" w:name="conclusion"/>
    <w:p>
      <w:pPr>
        <w:pStyle w:val="Heading2"/>
      </w:pPr>
      <w:r>
        <w:t xml:space="preserve">6. Conclusion</w:t>
      </w:r>
    </w:p>
    <w:p>
      <w:pPr>
        <w:pStyle w:val="FirstParagraph"/>
      </w:pPr>
      <w:r>
        <w:t xml:space="preserve">In conclusion, the Systems Engineer is an indispensable asset to the ongoing development and maintenance of United Kingdom London. Their ability to synthesize complex technical requirements into coherent, functional solutions ensures that the city’s infrastructure remains robust, efficient, and future-proof. As London continues to evolve as a smart city, the role of the Systems Engineer will only grow in importance. They are not just managing systems; they are shaping the future urban experience for millions of residents and visitors alike.</w:t>
      </w:r>
    </w:p>
    <w:p>
      <w:pPr>
        <w:pStyle w:val="BodyText"/>
      </w:pPr>
      <w:r>
        <w:t xml:space="preserve">It is imperative that organizations operating in United Kingdom London invest in robust systems engineering practices and prioritize the professional development of their engineers. By doing so, they can harness the full potential of integrated engineering solutions, driving innovation and sustainability in one of the world’s most iconic cities.</w:t>
      </w:r>
    </w:p>
    <w:bookmarkEnd w:id="29"/>
    <w:bookmarkStart w:id="30" w:name="references"/>
    <w:p>
      <w:pPr>
        <w:pStyle w:val="Heading2"/>
      </w:pPr>
      <w:r>
        <w:t xml:space="preserve">References</w:t>
      </w:r>
    </w:p>
    <w:p>
      <w:pPr>
        <w:numPr>
          <w:ilvl w:val="0"/>
          <w:numId w:val="1002"/>
        </w:numPr>
        <w:pStyle w:val="Compact"/>
      </w:pPr>
      <w:r>
        <w:t xml:space="preserve">INCOSE. (2021). Systems Engineering Handbook. Wiley.</w:t>
      </w:r>
    </w:p>
    <w:p>
      <w:pPr>
        <w:numPr>
          <w:ilvl w:val="0"/>
          <w:numId w:val="1002"/>
        </w:numPr>
        <w:pStyle w:val="Compact"/>
      </w:pPr>
      <w:r>
        <w:t xml:space="preserve">British Standards Institution. (ISO 15288: 2015). Systems and software engineering — Life cycle processes.</w:t>
      </w:r>
    </w:p>
    <w:p>
      <w:pPr>
        <w:numPr>
          <w:ilvl w:val="0"/>
          <w:numId w:val="1002"/>
        </w:numPr>
        <w:pStyle w:val="Compact"/>
      </w:pPr>
      <w:r>
        <w:t xml:space="preserve">DfT. (Department for Transport). (2022). National Infrastructure Strategy: United Kingdom.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United Kingdom London: A Strategic Overview</dc:title>
  <dc:creator/>
  <dc:language>en</dc:language>
  <cp:keywords/>
  <dcterms:created xsi:type="dcterms:W3CDTF">2026-07-30T03:56:53Z</dcterms:created>
  <dcterms:modified xsi:type="dcterms:W3CDTF">2026-07-30T03:56:53Z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