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Bangladesh</w:t>
      </w:r>
      <w:r>
        <w:t xml:space="preserve"> </w:t>
      </w:r>
      <w:r>
        <w:t xml:space="preserve">Dhaka</w:t>
      </w:r>
    </w:p>
    <w:bookmarkStart w:id="37" w:name="X8826b73828c328cc9bc75c162750739b090db25"/>
    <w:p>
      <w:pPr>
        <w:pStyle w:val="Heading1"/>
      </w:pPr>
      <w:r>
        <w:t xml:space="preserve">The Evolution and Socio-Economic Impact of the Tailor in Bangladesh Dhaka</w:t>
      </w:r>
    </w:p>
    <w:p>
      <w:pPr>
        <w:pStyle w:val="FirstParagraph"/>
      </w:pPr>
      <w:r>
        <w:rPr>
          <w:bCs/>
          <w:b/>
        </w:rPr>
        <w:t xml:space="preserve">Abstract:</w:t>
      </w:r>
    </w:p>
    <w:p>
      <w:pPr>
        <w:pStyle w:val="BodyText"/>
      </w:pPr>
      <w:r>
        <w:t xml:space="preserve">This paper explores the critical role of the traditional tailor within the urban fabric of Bangladesh Dhaka. As one of South Asia's most densely populated metropolitan areas, Dhaka presents a unique socio-economic landscape where informal and semi-formal labor sectors play a pivotal role in daily life. The</w:t>
      </w:r>
      <w:r>
        <w:t xml:space="preserve"> </w:t>
      </w:r>
      <w:r>
        <w:rPr>
          <w:bCs/>
          <w:b/>
        </w:rPr>
        <w:t xml:space="preserve">tailor</w:t>
      </w:r>
      <w:r>
        <w:t xml:space="preserve"> </w:t>
      </w:r>
      <w:r>
        <w:t xml:space="preserve">is not merely an artisan but a central figure in the cultural, economic, and social infrastructure of the city. This study analyzes the historical trajectory of tailoring in Dhaka, its adaptation to modern fast fashion challenges, and its enduring significance as a provider of employment for rural migrants. Furthermore, it examines how digital integration is reshaping the traditional</w:t>
      </w:r>
      <w:r>
        <w:t xml:space="preserve"> </w:t>
      </w:r>
      <w:r>
        <w:rPr>
          <w:bCs/>
          <w:b/>
        </w:rPr>
        <w:t xml:space="preserve">tailor</w:t>
      </w:r>
      <w:r>
        <w:t xml:space="preserve">-customer relationship in</w:t>
      </w:r>
      <w:r>
        <w:t xml:space="preserve"> </w:t>
      </w:r>
      <w:r>
        <w:rPr>
          <w:bCs/>
          <w:b/>
        </w:rPr>
        <w:t xml:space="preserve">Bangladesh Dhaka</w:t>
      </w:r>
      <w:r>
        <w:t xml:space="preserve">, arguing that while industrialization has transformed garment manufacturing on a macro scale, the micro-level craft of the local tailor remains indispensable for personalized clothing needs.</w:t>
      </w:r>
    </w:p>
    <w:p>
      <w:pPr>
        <w:pStyle w:val="BodyText"/>
      </w:pPr>
      <w:r>
        <w:rPr>
          <w:bCs/>
          <w:b/>
        </w:rPr>
        <w:t xml:space="preserve">Keywords:</w:t>
      </w:r>
      <w:r>
        <w:t xml:space="preserve"> </w:t>
      </w:r>
      <w:r>
        <w:t xml:space="preserve">Tailor, Bangladesh Dhaka, Garment Industry, Urban Informal Economy, Textile Craftsmanship.</w:t>
      </w:r>
    </w:p>
    <w:bookmarkStart w:id="20" w:name="introduction"/>
    <w:p>
      <w:pPr>
        <w:pStyle w:val="Heading2"/>
      </w:pPr>
      <w:r>
        <w:t xml:space="preserve">1. Introduction</w:t>
      </w:r>
    </w:p>
    <w:p>
      <w:pPr>
        <w:pStyle w:val="FirstParagraph"/>
      </w:pPr>
      <w:r>
        <w:t xml:space="preserve">The city of</w:t>
      </w:r>
      <w:r>
        <w:t xml:space="preserve"> </w:t>
      </w:r>
      <w:r>
        <w:rPr>
          <w:bCs/>
          <w:b/>
        </w:rPr>
        <w:t xml:space="preserve">Bangladesh Dhaka</w:t>
      </w:r>
      <w:r>
        <w:t xml:space="preserve">, often characterized by its chaotic vibrancy and rapid urbanization, serves as the heart of the nation's textile industry. While global attention is frequently directed toward the massive Ready-Made Garment (RMG) factories that supply international brands, a more intimate yet equally vital sector operates within every neighborhood: the local tailor shop. In</w:t>
      </w:r>
      <w:r>
        <w:t xml:space="preserve"> </w:t>
      </w:r>
      <w:r>
        <w:rPr>
          <w:bCs/>
          <w:b/>
        </w:rPr>
        <w:t xml:space="preserve">Bangladesh Dhaka</w:t>
      </w:r>
      <w:r>
        <w:t xml:space="preserve">, clothing is not just a commodity; it is an expression of identity, status, and cultural heritage. The</w:t>
      </w:r>
      <w:r>
        <w:t xml:space="preserve"> </w:t>
      </w:r>
      <w:r>
        <w:rPr>
          <w:bCs/>
          <w:b/>
        </w:rPr>
        <w:t xml:space="preserve">tailor</w:t>
      </w:r>
      <w:r>
        <w:t xml:space="preserve"> </w:t>
      </w:r>
      <w:r>
        <w:t xml:space="preserve">stands as the guardian of this tradition.</w:t>
      </w:r>
    </w:p>
    <w:p>
      <w:pPr>
        <w:pStyle w:val="BodyText"/>
      </w:pPr>
      <w:r>
        <w:t xml:space="preserve">This paper aims to contextualize the position of the tailor within the specific urban environment of</w:t>
      </w:r>
      <w:r>
        <w:t xml:space="preserve"> </w:t>
      </w:r>
      <w:r>
        <w:rPr>
          <w:bCs/>
          <w:b/>
        </w:rPr>
        <w:t xml:space="preserve">Bangladesh Dhaka</w:t>
      </w:r>
      <w:r>
        <w:t xml:space="preserve">. Unlike in Western societies where off-the-rack clothing dominates, consumers in Bangladesh, particularly those seeking ethnic wear such as sarees, salwar kameez, or panjabis for weddings and festivals, heavily rely on custom tailoring. This reliance creates a robust demand for skilled labor. The objective is to demonstrate that the</w:t>
      </w:r>
      <w:r>
        <w:t xml:space="preserve"> </w:t>
      </w:r>
      <w:r>
        <w:rPr>
          <w:bCs/>
          <w:b/>
        </w:rPr>
        <w:t xml:space="preserve">tailor</w:t>
      </w:r>
      <w:r>
        <w:t xml:space="preserve"> </w:t>
      </w:r>
      <w:r>
        <w:t xml:space="preserve">in</w:t>
      </w:r>
      <w:r>
        <w:t xml:space="preserve"> </w:t>
      </w:r>
      <w:r>
        <w:rPr>
          <w:bCs/>
          <w:b/>
        </w:rPr>
        <w:t xml:space="preserve">Bangladesh Dhaka</w:t>
      </w:r>
      <w:r>
        <w:t xml:space="preserve"> </w:t>
      </w:r>
      <w:r>
        <w:t xml:space="preserve">is an essential economic agent who bridges the gap between mass-produced fabrics and personalized consumer needs.</w:t>
      </w:r>
    </w:p>
    <w:bookmarkEnd w:id="20"/>
    <w:bookmarkStart w:id="21" w:name="historical-context-of-tailoring-in-dhaka"/>
    <w:p>
      <w:pPr>
        <w:pStyle w:val="Heading2"/>
      </w:pPr>
      <w:r>
        <w:t xml:space="preserve">2. Historical Context of Tailoring in Dhaka</w:t>
      </w:r>
    </w:p>
    <w:p>
      <w:pPr>
        <w:pStyle w:val="FirstParagraph"/>
      </w:pPr>
      <w:r>
        <w:t xml:space="preserve">The history of textiles in Bangladesh dates back centuries, with Dhaka muslin being renowned worldwide for its fineness even during the Mughal era. As industrialization swept through the 20th century, many traditional artisans were displaced or absorbed into larger factories. However, a distinct class of independent tailors emerged and persisted in</w:t>
      </w:r>
      <w:r>
        <w:t xml:space="preserve"> </w:t>
      </w:r>
      <w:r>
        <w:rPr>
          <w:bCs/>
          <w:b/>
        </w:rPr>
        <w:t xml:space="preserve">Bangladesh Dhaka</w:t>
      </w:r>
      <w:r>
        <w:t xml:space="preserve">. These individuals often migrated from rural districts such as Rajshahi, Rangpur, and Khulna to the capital city seeking livelihood.</w:t>
      </w:r>
    </w:p>
    <w:p>
      <w:pPr>
        <w:pStyle w:val="BodyText"/>
      </w:pPr>
      <w:r>
        <w:t xml:space="preserve">In neighborhoods like Farmgate, Dhanmondi, Motijheel, and Old Dhaka, one can find clusters of tailor shops that have operated for generations. The transmission of skills from master</w:t>
      </w:r>
      <w:r>
        <w:t xml:space="preserve"> </w:t>
      </w:r>
      <w:r>
        <w:rPr>
          <w:bCs/>
          <w:b/>
        </w:rPr>
        <w:t xml:space="preserve">tailor</w:t>
      </w:r>
      <w:r>
        <w:t xml:space="preserve"> </w:t>
      </w:r>
      <w:r>
        <w:t xml:space="preserve">to apprentice has created a lineage of craftsmanship that industrial machines cannot replicate. In</w:t>
      </w:r>
      <w:r>
        <w:t xml:space="preserve"> </w:t>
      </w:r>
      <w:r>
        <w:rPr>
          <w:bCs/>
          <w:b/>
        </w:rPr>
        <w:t xml:space="preserve">Bangladesh Dhaka</w:t>
      </w:r>
      <w:r>
        <w:t xml:space="preserve">, the tailor shop is often a multi-generational business, serving as both a workplace and a community hub where news is exchanged and social bonds are reinforced.</w:t>
      </w:r>
    </w:p>
    <w:bookmarkEnd w:id="21"/>
    <w:bookmarkStart w:id="24" w:name="the-socio-economic-role-of-the-tailor"/>
    <w:p>
      <w:pPr>
        <w:pStyle w:val="Heading2"/>
      </w:pPr>
      <w:r>
        <w:t xml:space="preserve">3. The Socio-Economic Role of the Tailor</w:t>
      </w:r>
    </w:p>
    <w:bookmarkStart w:id="22" w:name="employment-for-migrant-labor"/>
    <w:p>
      <w:pPr>
        <w:pStyle w:val="Heading3"/>
      </w:pPr>
      <w:r>
        <w:t xml:space="preserve">3.1 Employment for Migrant Labor</w:t>
      </w:r>
    </w:p>
    <w:p>
      <w:pPr>
        <w:pStyle w:val="FirstParagraph"/>
      </w:pPr>
      <w:r>
        <w:t xml:space="preserve">The tailoring sector in</w:t>
      </w:r>
      <w:r>
        <w:t xml:space="preserve"> </w:t>
      </w:r>
      <w:r>
        <w:rPr>
          <w:bCs/>
          <w:b/>
        </w:rPr>
        <w:t xml:space="preserve">Bangladesh Dhaka</w:t>
      </w:r>
      <w:r>
        <w:t xml:space="preserve"> </w:t>
      </w:r>
      <w:r>
        <w:t xml:space="preserve">acts as a crucial absorber for rural-to-urban migration. For countless families, opening or working in a tailor shop provides financial stability and a foothold in the capital city. While the wages may be modest compared to international standards, the barrier to entry is low, requiring primarily skill and access to basic sewing equipment rather than significant capital investment.</w:t>
      </w:r>
    </w:p>
    <w:bookmarkEnd w:id="22"/>
    <w:bookmarkStart w:id="23" w:name="preservation-of-cultural-identity"/>
    <w:p>
      <w:pPr>
        <w:pStyle w:val="Heading3"/>
      </w:pPr>
      <w:r>
        <w:t xml:space="preserve">3.2 Preservation of Cultural Identity</w:t>
      </w:r>
    </w:p>
    <w:p>
      <w:pPr>
        <w:pStyle w:val="FirstParagraph"/>
      </w:pPr>
      <w:r>
        <w:t xml:space="preserve">In</w:t>
      </w:r>
      <w:r>
        <w:t xml:space="preserve"> </w:t>
      </w:r>
      <w:r>
        <w:rPr>
          <w:bCs/>
          <w:b/>
        </w:rPr>
        <w:t xml:space="preserve">Bangladesh Dhaka</w:t>
      </w:r>
      <w:r>
        <w:t xml:space="preserve">, fashion is deeply tied to religious and cultural events. Whether it is the intricate embroidery for a wedding or the specific drape of a saree, these requirements demand precision and customization that mass production cannot always provide efficiently. The tailor plays the role of an artisan who adapts global fabrics to local aesthetic preferences. This customization ensures that traditional designs remain relevant in modern contexts, preventing cultural homogenization.</w:t>
      </w:r>
    </w:p>
    <w:bookmarkEnd w:id="23"/>
    <w:bookmarkEnd w:id="24"/>
    <w:bookmarkStart w:id="28" w:name="challenges-and-modern-adaptations"/>
    <w:p>
      <w:pPr>
        <w:pStyle w:val="Heading2"/>
      </w:pPr>
      <w:r>
        <w:t xml:space="preserve">4. Challenges and Modern Adaptations</w:t>
      </w:r>
    </w:p>
    <w:p>
      <w:pPr>
        <w:pStyle w:val="FirstParagraph"/>
      </w:pPr>
      <w:r>
        <w:t xml:space="preserve">The landscape of tailoring in</w:t>
      </w:r>
      <w:r>
        <w:t xml:space="preserve"> </w:t>
      </w:r>
      <w:r>
        <w:rPr>
          <w:bCs/>
          <w:b/>
        </w:rPr>
        <w:t xml:space="preserve">Bangladesh Dhaka</w:t>
      </w:r>
      <w:r>
        <w:t xml:space="preserve"> </w:t>
      </w:r>
      <w:r>
        <w:t xml:space="preserve">is not without challenges. The rise of fast fashion and cheap imported textiles has put pressure on local artisans. Furthermore, rising rents in prime locations within</w:t>
      </w:r>
      <w:r>
        <w:t xml:space="preserve"> </w:t>
      </w:r>
      <w:r>
        <w:rPr>
          <w:bCs/>
          <w:b/>
        </w:rPr>
        <w:t xml:space="preserve">Bangladesh Dhaka</w:t>
      </w:r>
      <w:bookmarkStart w:id="25" w:name="ref1"/>
      <w:bookmarkEnd w:id="25"/>
      <w:r>
        <w:t xml:space="preserve"> </w:t>
      </w:r>
      <w:r>
        <w:t xml:space="preserve">have forced many tailor shops to relocate to less central areas, potentially reducing their customer base. Health and safety concerns also persist in informal tailoring units that may lack proper ventilation or fire safety measures.</w:t>
      </w:r>
    </w:p>
    <w:p>
      <w:pPr>
        <w:pStyle w:val="BodyText"/>
      </w:pPr>
      <w:r>
        <w:t xml:space="preserve">However, the modern</w:t>
      </w:r>
      <w:r>
        <w:t xml:space="preserve"> </w:t>
      </w:r>
      <w:r>
        <w:rPr>
          <w:bCs/>
          <w:b/>
        </w:rPr>
        <w:t xml:space="preserve">tailor</w:t>
      </w:r>
      <w:r>
        <w:rPr>
          <w:vertAlign w:val="superscript"/>
        </w:rPr>
        <w:t xml:space="preserve">*</w:t>
      </w:r>
      <w:bookmarkStart w:id="26" w:name="ref2"/>
      <w:bookmarkEnd w:id="26"/>
      <w:r>
        <w:t xml:space="preserve"> </w:t>
      </w:r>
      <w:r>
        <w:t xml:space="preserve">is adapting. With the proliferation of smartphones and social media platforms like Facebook and Instagram, many tailors in</w:t>
      </w:r>
      <w:r>
        <w:t xml:space="preserve"> </w:t>
      </w:r>
      <w:r>
        <w:rPr>
          <w:bCs/>
          <w:b/>
        </w:rPr>
        <w:t xml:space="preserve">Bangladesh Dhaka</w:t>
      </w:r>
      <w:bookmarkStart w:id="27" w:name="ref3"/>
      <w:bookmarkEnd w:id="27"/>
      <w:r>
        <w:t xml:space="preserve"> </w:t>
      </w:r>
      <w:r>
        <w:t xml:space="preserve">now offer virtual consultations. Customers can send photos of desired designs, select fabrics from local markets, and receive measurements via video call. This digital integration allows tailors to reach a broader clientele across the city and even internationally through the Bangladeshi diaspora.</w:t>
      </w:r>
    </w:p>
    <w:bookmarkEnd w:id="28"/>
    <w:bookmarkStart w:id="31" w:name="Xd8549031b192f82ff3a6bc850aa9500f5be6ac4"/>
    <w:p>
      <w:pPr>
        <w:pStyle w:val="Heading2"/>
      </w:pPr>
      <w:r>
        <w:t xml:space="preserve">5. Comparative Analysis: Industrial vs. Artisanal</w:t>
      </w:r>
    </w:p>
    <w:p>
      <w:pPr>
        <w:pStyle w:val="FirstParagraph"/>
      </w:pPr>
      <w:r>
        <w:t xml:space="preserve">A common misconception is that industrial garment production renders the local tailor obsolete. However, data from</w:t>
      </w:r>
      <w:r>
        <w:t xml:space="preserve"> </w:t>
      </w:r>
      <w:r>
        <w:rPr>
          <w:bCs/>
          <w:b/>
        </w:rPr>
        <w:t xml:space="preserve">Bangladesh Dhaka</w:t>
      </w:r>
      <w:bookmarkStart w:id="29" w:name="ref4"/>
      <w:bookmarkEnd w:id="29"/>
      <w:r>
        <w:rPr>
          <w:vertAlign w:val="superscript"/>
        </w:rPr>
        <w:t xml:space="preserve">*</w:t>
      </w:r>
      <w:bookmarkStart w:id="30" w:name="ref5"/>
      <w:bookmarkEnd w:id="30"/>
      <w:r>
        <w:t xml:space="preserve"> </w:t>
      </w:r>
      <w:r>
        <w:t xml:space="preserve">suggests a symbiotic relationship rather than direct competition. The industrial sector provides the raw materials (fabrics, threads, buttons) in bulk at lower costs. The local tailor utilizes these materials to create finished goods that require human touch for fit and finish.</w:t>
      </w:r>
    </w:p>
    <w:p>
      <w:pPr>
        <w:pStyle w:val="BodyText"/>
      </w:pPr>
      <w:r>
        <w:t xml:space="preserve">The tailor's ability to alter ready-made garments also contributes significantly to their relevance. In</w:t>
      </w:r>
      <w:r>
        <w:t xml:space="preserve"> </w:t>
      </w:r>
      <w:r>
        <w:rPr>
          <w:bCs/>
          <w:b/>
        </w:rPr>
        <w:t xml:space="preserve">Bangladesh Dhaka</w:t>
      </w:r>
      <w:r>
        <w:t xml:space="preserve">, it is common practice for consumers to buy off-the-rack items and visit a tailor for alterations. Thus, the industrial sector feeds into the artisanal sector, creating an ecosystem where both thrive.</w:t>
      </w:r>
    </w:p>
    <w:bookmarkEnd w:id="31"/>
    <w:bookmarkStart w:id="33" w:name="X1fa28386610ff2b724114ae5c8b64a7d65d3e14"/>
    <w:p>
      <w:pPr>
        <w:pStyle w:val="Heading2"/>
      </w:pPr>
      <w:r>
        <w:t xml:space="preserve">6. Policy Recommendations and Future Outlook</w:t>
      </w:r>
    </w:p>
    <w:p>
      <w:pPr>
        <w:pStyle w:val="FirstParagraph"/>
      </w:pPr>
      <w:r>
        <w:t xml:space="preserve">To sustain the vital role of the tailor in</w:t>
      </w:r>
      <w:r>
        <w:t xml:space="preserve"> </w:t>
      </w:r>
      <w:r>
        <w:rPr>
          <w:bCs/>
          <w:b/>
        </w:rPr>
        <w:t xml:space="preserve">Bangladesh Dhaka</w:t>
      </w:r>
      <w:r>
        <w:t xml:space="preserve">, policy interventions are necessary. Local government bodies should consider providing designated spaces or subsidies for tailoring cooperatives to reduce rent burdens. Training programs focused on modern design techniques, efficient production management, and digital marketing can empower tailors to compete more effectively.</w:t>
      </w:r>
    </w:p>
    <w:p>
      <w:pPr>
        <w:pStyle w:val="BodyText"/>
      </w:pPr>
      <w:r>
        <w:t xml:space="preserve">Furthermore, recognizing the tailor as a skilled profession within vocational education curricula in</w:t>
      </w:r>
      <w:r>
        <w:t xml:space="preserve"> </w:t>
      </w:r>
      <w:r>
        <w:rPr>
          <w:bCs/>
          <w:b/>
        </w:rPr>
        <w:t xml:space="preserve">Bangladesh Dhaka</w:t>
      </w:r>
      <w:bookmarkStart w:id="32" w:name="ref6"/>
      <w:bookmarkEnd w:id="32"/>
      <w:r>
        <w:t xml:space="preserve"> </w:t>
      </w:r>
      <w:r>
        <w:t xml:space="preserve">could elevate the status of the trade. By formalizing apprenticeships and ensuring safe working conditions, the city can preserve its rich textile heritage while improving livelihoods.</w:t>
      </w:r>
    </w:p>
    <w:bookmarkEnd w:id="33"/>
    <w:bookmarkStart w:id="36" w:name="conclusion"/>
    <w:p>
      <w:pPr>
        <w:pStyle w:val="Heading2"/>
      </w:pPr>
      <w:r>
        <w:t xml:space="preserve">7. Conclusion</w:t>
      </w:r>
    </w:p>
    <w:p>
      <w:pPr>
        <w:pStyle w:val="FirstParagraph"/>
      </w:pPr>
      <w:r>
        <w:t xml:space="preserve">The tailor is far more than a service provider in</w:t>
      </w:r>
      <w:r>
        <w:t xml:space="preserve"> </w:t>
      </w:r>
      <w:r>
        <w:rPr>
          <w:bCs/>
          <w:b/>
        </w:rPr>
        <w:t xml:space="preserve">Bangladesh Dhaka</w:t>
      </w:r>
      <w:bookmarkStart w:id="34" w:name="ref7"/>
      <w:bookmarkEnd w:id="34"/>
      <w:r>
        <w:t xml:space="preserve">; they are a cultural custodian and an economic linchpin. As the city continues to modernize, the essence of its textile culture remains rooted in the hands of these skilled artisans. The resilience shown by tailors in adapting to digital tools and changing consumer preferences highlights their importance. Future research should focus on quantitative assessments of income levels within this sector to better inform policy decisions that support sustainable growth for the tailor community in</w:t>
      </w:r>
      <w:r>
        <w:t xml:space="preserve"> </w:t>
      </w:r>
      <w:r>
        <w:rPr>
          <w:bCs/>
          <w:b/>
        </w:rPr>
        <w:t xml:space="preserve">Bangladesh Dhaka</w:t>
      </w:r>
      <w:r>
        <w:t xml:space="preserve">.</w:t>
      </w:r>
    </w:p>
    <w:p>
      <w:pPr>
        <w:pStyle w:val="BodyText"/>
      </w:pPr>
      <w:r>
        <w:t xml:space="preserve">Ultimately, the story of fashion in</w:t>
      </w:r>
      <w:r>
        <w:t xml:space="preserve"> </w:t>
      </w:r>
      <w:r>
        <w:rPr>
          <w:bCs/>
          <w:b/>
        </w:rPr>
        <w:t xml:space="preserve">Bangladesh Dhaka</w:t>
      </w:r>
      <w:bookmarkStart w:id="35" w:name="ref8"/>
      <w:bookmarkEnd w:id="35"/>
      <w:r>
        <w:t xml:space="preserve"> </w:t>
      </w:r>
      <w:r>
        <w:t xml:space="preserve">is incomplete without acknowledging the tailor. Their contribution underscores the enduring value of craftsmanship in an increasingly automated world.</w:t>
      </w:r>
    </w:p>
    <w:p>
      <w:r>
        <w:pict>
          <v:rect style="width:0;height:1.5pt" o:hralign="center" o:hrstd="t" o:hr="t"/>
        </w:pict>
      </w:r>
    </w:p>
    <w:p>
      <w:pPr>
        <w:pStyle w:val="FirstParagraph"/>
      </w:pPr>
      <w:r>
        <w:rPr>
          <w:iCs/>
          <w:i/>
        </w:rPr>
        <w:t xml:space="preserve">*Note: This document serves as a draft for conference proceedings discussing urban labor dynamics and cultural studies.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Tailor in Bangladesh Dhaka</dc:title>
  <dc:creator/>
  <dc:language>en</dc:language>
  <cp:keywords/>
  <dcterms:created xsi:type="dcterms:W3CDTF">2026-07-29T21:07:42Z</dcterms:created>
  <dcterms:modified xsi:type="dcterms:W3CDTF">2026-07-29T21:07:42Z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