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Tailor</w:t>
      </w:r>
      <w:r>
        <w:t xml:space="preserve"> </w:t>
      </w:r>
      <w:r>
        <w:t xml:space="preserve">Services</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31" w:name="X214744525b346f4c9529c6f27bd3f1ec99e59f2"/>
    <w:p>
      <w:pPr>
        <w:pStyle w:val="Heading1"/>
      </w:pPr>
      <w:r>
        <w:t xml:space="preserve">The Evolution and Economic Impact of Tailor Services in Kenya Nairobi</w:t>
      </w:r>
    </w:p>
    <w:p>
      <w:pPr>
        <w:pStyle w:val="FirstParagraph"/>
      </w:pPr>
      <w:r>
        <w:rPr>
          <w:bCs/>
          <w:b/>
        </w:rPr>
        <w:t xml:space="preserve">A Conference Paper Presented at the African Urban Development Summit</w:t>
      </w:r>
    </w:p>
    <w:p>
      <w:pPr>
        <w:pStyle w:val="BodyText"/>
      </w:pPr>
      <w:r>
        <w:rPr>
          <w:iCs/>
          <w:i/>
        </w:rPr>
        <w:t xml:space="preserve">Submitted by: Research Team on East African Textile Industries</w:t>
      </w:r>
    </w:p>
    <w:bookmarkStart w:id="20" w:name="abstract"/>
    <w:p>
      <w:pPr>
        <w:pStyle w:val="Heading3"/>
      </w:pPr>
      <w:r>
        <w:t xml:space="preserve">Abstract</w:t>
      </w:r>
    </w:p>
    <w:p>
      <w:pPr>
        <w:pStyle w:val="FirstParagraph"/>
      </w:pPr>
      <w:r>
        <w:t xml:space="preserve">This paper explores the critical role of the tailor sector within the urban economy of Kenya Nairobi. As a burgeoning metropolis, Kenya Nairobi represents a unique intersection of traditional craftsmanship and modern fashion demands. This study analyzes how local Tailor services serve not only as providers of clothing but as essential components of social identity, cultural preservation, and economic stability for millions. By examining market dynamics in Kenya Nairobi, we highlight the adaptability of the Tailor industry to globalization while maintaining distinct local characteristics.</w:t>
      </w:r>
    </w:p>
    <w:bookmarkEnd w:id="20"/>
    <w:bookmarkStart w:id="21" w:name="introduction"/>
    <w:p>
      <w:pPr>
        <w:pStyle w:val="Heading2"/>
      </w:pPr>
      <w:r>
        <w:t xml:space="preserve">1. Introduction</w:t>
      </w:r>
    </w:p>
    <w:p>
      <w:pPr>
        <w:pStyle w:val="FirstParagraph"/>
      </w:pPr>
      <w:r>
        <w:t xml:space="preserve">In the vibrant heart of East Africa, Kenya Nairobi stands as a beacon of economic growth and cultural diversity. Amidst its skyscrapers and bustling markets, a humble yet powerful trade thrives: that of the Tailor. For decades, the tailor has been more than just a merchant; they are artisans who shape fabric to fit the human form, adapting to the changing tides of fashion in Kenya Nairobi. This paper argues that the Tailor industry in Kenya Nairobi is a vital microeconomic engine, offering flexible employment solutions and preserving cultural heritage through bespoke garment creation.</w:t>
      </w:r>
    </w:p>
    <w:p>
      <w:pPr>
        <w:pStyle w:val="BodyText"/>
      </w:pPr>
      <w:r>
        <w:t xml:space="preserve">The urban landscape of Kenya Nairobi has transformed significantly over the last two decades. With this transformation comes a shift in consumer behavior, yet the demand for custom-fitted clothing remains resilient. Unlike mass-produced fast fashion, which often fails to accommodate diverse body types or specific cultural attire requirements, Tailor services provide personalized solutions. This adaptability ensures that Tailor businesses remain relevant and indispensable to the residents of Kenya Nairobi.</w:t>
      </w:r>
    </w:p>
    <w:bookmarkEnd w:id="21"/>
    <w:bookmarkStart w:id="24" w:name="X3eac90952dad783e700cbe1426039f8f1e32316"/>
    <w:p>
      <w:pPr>
        <w:pStyle w:val="Heading2"/>
      </w:pPr>
      <w:r>
        <w:t xml:space="preserve">2. The Cultural Significance of Tailoring in Kenya Nairobi</w:t>
      </w:r>
    </w:p>
    <w:p>
      <w:pPr>
        <w:pStyle w:val="FirstParagraph"/>
      </w:pPr>
      <w:r>
        <w:t xml:space="preserve">Culture plays a pivotal role in the fashion choices of Kenyans, particularly within the cosmopolitan setting of Kenya Nairobi. Traditional ceremonies, such as weddings, funerals, and religious gatherings, require specific attire that is rarely available off-the-rack. Herein lies the primary value proposition for any Tailor operating in this region.</w:t>
      </w:r>
    </w:p>
    <w:bookmarkStart w:id="22" w:name="bridging-tradition-and-modernity"/>
    <w:p>
      <w:pPr>
        <w:pStyle w:val="Heading3"/>
      </w:pPr>
      <w:r>
        <w:t xml:space="preserve">2.1 Bridging Tradition and Modernity</w:t>
      </w:r>
    </w:p>
    <w:p>
      <w:pPr>
        <w:pStyle w:val="FirstParagraph"/>
      </w:pPr>
      <w:r>
        <w:t xml:space="preserve">In Kenya Nairobi, there is a unique synthesis of Western business wear and traditional African aesthetics. A professional attending a corporate meeting in Westlands may require a sharp suit, while the same individual might need vibrant *kanga* or *kitenge* ensembles for cultural events later in the week. Tailors are the bridge between these two worlds. They possess the technical skill to cut precise suits while also having the artistic flair to incorporate traditional patterns and cuts into modern silhouettes.</w:t>
      </w:r>
    </w:p>
    <w:bookmarkEnd w:id="22"/>
    <w:bookmarkStart w:id="23" w:name="social-identity-and-status"/>
    <w:p>
      <w:pPr>
        <w:pStyle w:val="Heading3"/>
      </w:pPr>
      <w:r>
        <w:t xml:space="preserve">2.2 Social Identity and Status</w:t>
      </w:r>
    </w:p>
    <w:p>
      <w:pPr>
        <w:pStyle w:val="FirstParagraph"/>
      </w:pPr>
      <w:r>
        <w:t xml:space="preserve">In Kenyan society, clothing is often a marker of status and identity. The precision with which a garment fits can reflect the wearer’s socioeconomic standing. In Kenya Nairobi, where social mobility is high and visible, the role of the Tailor extends into social counseling. Many tailors in this region know their clients by name and understand their personal styles, offering advice that goes beyond mere measurement. This relational aspect of tailoring strengthens community bonds within neighborhoods across Kenya Nairobi.</w:t>
      </w:r>
    </w:p>
    <w:bookmarkEnd w:id="23"/>
    <w:bookmarkEnd w:id="24"/>
    <w:bookmarkStart w:id="27" w:name="economic-dynamics-and-market-structure"/>
    <w:p>
      <w:pPr>
        <w:pStyle w:val="Heading2"/>
      </w:pPr>
      <w:r>
        <w:t xml:space="preserve">3. Economic Dynamics and Market Structure</w:t>
      </w:r>
    </w:p>
    <w:p>
      <w:pPr>
        <w:pStyle w:val="FirstParagraph"/>
      </w:pPr>
      <w:r>
        <w:t xml:space="preserve">The economic contribution of Tailor services in Kenya Nairobi is substantial, operating largely within the informal and semi-formal sectors. This section analyzes the supply chain, employment generation, and competition faced by these businesses.</w:t>
      </w:r>
    </w:p>
    <w:bookmarkStart w:id="25" w:name="employment-generation"/>
    <w:p>
      <w:pPr>
        <w:pStyle w:val="Heading3"/>
      </w:pPr>
      <w:r>
        <w:t xml:space="preserve">3.1 Employment Generation</w:t>
      </w:r>
    </w:p>
    <w:p>
      <w:pPr>
        <w:pStyle w:val="FirstParagraph"/>
      </w:pPr>
      <w:r>
        <w:t xml:space="preserve">The Tailor industry is labor-intensive yet low-capital to entry compared to other manufacturing sectors. In Kenya Nairobi, this has made it a critical safety net for job seekers. A single Tailor shop may employ a cutter, several sewers, and apprentices. Furthermore, the industry supports ancillary jobs such as fabric sellers in markets like Gikomba and Toi Market in Kenya Nairobi. Thus, the vitality of Tailors is directly linked to the health of the broader textile supply chain.</w:t>
      </w:r>
    </w:p>
    <w:bookmarkEnd w:id="25"/>
    <w:bookmarkStart w:id="26" w:name="competition-from-fast-fashion"/>
    <w:p>
      <w:pPr>
        <w:pStyle w:val="Heading3"/>
      </w:pPr>
      <w:r>
        <w:t xml:space="preserve">3.2 Competition from Fast Fashion</w:t>
      </w:r>
    </w:p>
    <w:p>
      <w:pPr>
        <w:pStyle w:val="FirstParagraph"/>
      </w:pPr>
      <w:r>
        <w:t xml:space="preserve">The rise of international fast fashion brands and online retailing poses a challenge to local Tailors in Kenya Nairobi. Consumers increasingly seek convenience and lower upfront costs offered by mass-produced garments. However, the counter-argument provided by many Kenyans is that imported clothes often do not fit well due to differences in body morphology compared to Western models. Consequently, many customers return to Tailors for items where fit is paramount, such as business suits and formal wear.</w:t>
      </w:r>
    </w:p>
    <w:bookmarkEnd w:id="26"/>
    <w:bookmarkEnd w:id="27"/>
    <w:bookmarkStart w:id="28" w:name="challenges-facing-the-tailor-industry"/>
    <w:p>
      <w:pPr>
        <w:pStyle w:val="Heading2"/>
      </w:pPr>
      <w:r>
        <w:t xml:space="preserve">4. Challenges Facing the Tailor Industry</w:t>
      </w:r>
    </w:p>
    <w:p>
      <w:pPr>
        <w:pStyle w:val="FirstParagraph"/>
      </w:pPr>
      <w:r>
        <w:t xml:space="preserve">Despite their importance, Tailors in Kenya Nairobi face significant hurdles that threaten their sustainability.</w:t>
      </w:r>
    </w:p>
    <w:p>
      <w:pPr>
        <w:numPr>
          <w:ilvl w:val="0"/>
          <w:numId w:val="1001"/>
        </w:numPr>
        <w:pStyle w:val="Compact"/>
      </w:pPr>
      <w:r>
        <w:rPr>
          <w:bCs/>
          <w:b/>
        </w:rPr>
        <w:t xml:space="preserve">Rising Cost of Materials:</w:t>
      </w:r>
      <w:r>
        <w:t xml:space="preserve">Inflation and import duties on fabrics and accessories have increased operational costs for tailoring businesses in Kenya Nairobi.</w:t>
      </w:r>
    </w:p>
    <w:p>
      <w:pPr>
        <w:numPr>
          <w:ilvl w:val="0"/>
          <w:numId w:val="1001"/>
        </w:numPr>
        <w:pStyle w:val="Compact"/>
      </w:pPr>
      <w:r>
        <w:rPr>
          <w:bCs/>
          <w:b/>
        </w:rPr>
        <w:t xml:space="preserve">Educational Gaps:</w:t>
      </w:r>
      <w:r>
        <w:t xml:space="preserve">Poor quality training from informal apprenticeship models sometimes leads to inconsistent product quality, damaging the reputation of the sector.</w:t>
      </w:r>
    </w:p>
    <w:p>
      <w:pPr>
        <w:numPr>
          <w:ilvl w:val="0"/>
          <w:numId w:val="1001"/>
        </w:numPr>
        <w:pStyle w:val="Compact"/>
      </w:pPr>
      <w:r>
        <w:rPr>
          <w:bCs/>
          <w:b/>
        </w:rPr>
        <w:t xml:space="preserve">Digital Divide:</w:t>
      </w:r>
      <w:r>
        <w:t xml:space="preserve">While marketing has shifted online, many small-scale Tailors in Kenya Nairobi lack digital literacy or access to affordable e-commerce platforms, limiting their market reach.</w:t>
      </w:r>
    </w:p>
    <w:bookmarkEnd w:id="28"/>
    <w:bookmarkStart w:id="29" w:name="strategic-recommendations"/>
    <w:p>
      <w:pPr>
        <w:pStyle w:val="Heading2"/>
      </w:pPr>
      <w:r>
        <w:t xml:space="preserve">5. Strategic Recommendations</w:t>
      </w:r>
    </w:p>
    <w:p>
      <w:pPr>
        <w:pStyle w:val="FirstParagraph"/>
      </w:pPr>
      <w:r>
        <w:t xml:space="preserve">To ensure the continued growth of the Tailor sector in Kenya Nairobi, several strategic interventions are recommended:</w:t>
      </w:r>
    </w:p>
    <w:p>
      <w:pPr>
        <w:numPr>
          <w:ilvl w:val="0"/>
          <w:numId w:val="1002"/>
        </w:numPr>
        <w:pStyle w:val="Compact"/>
      </w:pPr>
      <w:r>
        <w:rPr>
          <w:bCs/>
          <w:b/>
        </w:rPr>
        <w:t xml:space="preserve">Vocational Training Reform:</w:t>
      </w:r>
      <w:r>
        <w:t xml:space="preserve">The government and private sector should collaborate to standardize tailoring curricula in vocational centers across Kenya Nairobi. This will ensure higher quality outputs and greater professional pride among practitioners.</w:t>
      </w:r>
    </w:p>
    <w:p>
      <w:pPr>
        <w:numPr>
          <w:ilvl w:val="0"/>
          <w:numId w:val="1002"/>
        </w:numPr>
        <w:pStyle w:val="Compact"/>
      </w:pPr>
      <w:r>
        <w:rPr>
          <w:bCs/>
          <w:b/>
        </w:rPr>
        <w:t xml:space="preserve">Digital Integration:</w:t>
      </w:r>
      <w:r>
        <w:t xml:space="preserve">Promoting the use of social media and digital payment systems can help Tailors in Kenya Nairobi reach a wider audience, including the diaspora community interested in African fashion.</w:t>
      </w:r>
    </w:p>
    <w:p>
      <w:pPr>
        <w:numPr>
          <w:ilvl w:val="0"/>
          <w:numId w:val="1002"/>
        </w:numPr>
        <w:pStyle w:val="Compact"/>
      </w:pPr>
      <w:r>
        <w:rPr>
          <w:bCs/>
          <w:b/>
        </w:rPr>
        <w:t xml:space="preserve">Sustainable Sourcing:</w:t>
      </w:r>
      <w:r>
        <w:t xml:space="preserve">Educating Tailors on using locally sourced sustainable fabrics can reduce costs and appeal to environmentally conscious consumers in Kenya Nairobi.</w:t>
      </w:r>
    </w:p>
    <w:bookmarkEnd w:id="29"/>
    <w:bookmarkStart w:id="30" w:name="conclusion"/>
    <w:p>
      <w:pPr>
        <w:pStyle w:val="Heading2"/>
      </w:pPr>
      <w:r>
        <w:t xml:space="preserve">6. Conclusion</w:t>
      </w:r>
    </w:p>
    <w:p>
      <w:pPr>
        <w:pStyle w:val="FirstParagraph"/>
      </w:pPr>
      <w:r>
        <w:t xml:space="preserve">The narrative of development in Kenya Nairobi cannot be fully told without acknowledging the indispensable role of the Tailor. From the intricate beadwork adornments to modern corporate wear, Tailors are the custodians of style and fit in this dynamic city. As Kenya Nairobi continues to urbanize and globalize, its Tailor industry must evolve through better training and digital adoption while retaining its core strength: personalized service.</w:t>
      </w:r>
    </w:p>
    <w:p>
      <w:pPr>
        <w:pStyle w:val="BodyText"/>
      </w:pPr>
      <w:r>
        <w:t xml:space="preserve">Supporting the Tailor sector is not merely a matter of fashion; it is an investment in the economic resilience and cultural identity of Kenya Nairobi. By fostering an environment where these artisans can thrive, policymakers and business leaders can ensure that the fabric of Kenyan society remains strong, cohesive, and stylishly adapted to modern challenges.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Tailor Services in Kenya Nairobi</dc:title>
  <dc:creator/>
  <dc:language>en</dc:language>
  <cp:keywords/>
  <dcterms:created xsi:type="dcterms:W3CDTF">2026-07-29T14:23:33Z</dcterms:created>
  <dcterms:modified xsi:type="dcterms:W3CDTF">2026-07-29T14:23:33Z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