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a3d64bb93226c64fe1a9ee48ab5d1a4b498d3f6"/>
    <w:p>
      <w:pPr>
        <w:pStyle w:val="Heading1"/>
      </w:pPr>
      <w:r>
        <w:t xml:space="preserve">The Renaissance of the Tailor in Nigeria Lagos:</w:t>
      </w:r>
      <w:r>
        <w:br/>
      </w:r>
      <w:r>
        <w:t xml:space="preserve">Bridging Tradition and Modernity</w:t>
      </w:r>
    </w:p>
    <w:p>
      <w:pPr>
        <w:pStyle w:val="FirstParagraph"/>
      </w:pPr>
      <w:r>
        <w:rPr>
          <w:bCs/>
          <w:b/>
        </w:rPr>
        <w:t xml:space="preserve">Alex Adeyemi</w:t>
      </w:r>
      <w:r>
        <w:br/>
      </w:r>
      <w:r>
        <w:rPr>
          <w:bCs/>
          <w:b/>
        </w:rPr>
        <w:t xml:space="preserve">Digital Fashion Institute, Yaba College of Technology, Nigeria Lagos</w:t>
      </w:r>
    </w:p>
    <w:bookmarkStart w:id="20" w:name="abstract"/>
    <w:p>
      <w:pPr>
        <w:pStyle w:val="Heading3"/>
      </w:pPr>
      <w:r>
        <w:rPr>
          <w:bCs/>
          <w:b/>
        </w:rPr>
        <w:t xml:space="preserve">Abstract</w:t>
      </w:r>
    </w:p>
    <w:p>
      <w:pPr>
        <w:pStyle w:val="FirstParagraph"/>
      </w:pPr>
      <w:r>
        <w:t xml:space="preserve">This paper explores the multifaceted role of the Tailor in Nigeria Lagos within the context of contemporary socio-economic and cultural shifts. While often stereotyped as a service provider for traditional attire, the modern Tailor in Nigeria Lagos has evolved into a critical node connecting heritage craftsmanship with global fashion trends. Through an analysis of market dynamics, technological integration, and youth entrepreneurship, this study argues that the Tailor is not merely preserving culture but actively reshaping it. The findings suggest that supporting the Tailor sector through digital literacy and formalized trade practices can significantly boost the creative economy of Nigeria Lagos.</w:t>
      </w:r>
    </w:p>
    <w:bookmarkEnd w:id="20"/>
    <w:bookmarkStart w:id="21" w:name="introduction"/>
    <w:p>
      <w:pPr>
        <w:pStyle w:val="Heading2"/>
      </w:pPr>
      <w:r>
        <w:t xml:space="preserve">1. Introduction</w:t>
      </w:r>
    </w:p>
    <w:p>
      <w:pPr>
        <w:pStyle w:val="FirstParagraph"/>
      </w:pPr>
      <w:r>
        <w:t xml:space="preserve">Nigeria Lagos stands as the commercial nerve center of Africa’s most populous nation, a metropolis pulsating with energy, innovation, and an insatiable appetite for style. In this vibrant urban landscape, no entity is more ubiquitous or culturally significant than the Tailor. From the bustling streets of Balogun Market to high-end boutiques in Lekki and Ikoyi, the Tailor represents a unique synthesis of artisanal heritage and commercial acumen. However, despite their central role in daily life and national identity, there remains a lack of comprehensive academic discourse on how this profession adapts to the rapid digitalization occurring within Nigeria Lagos.</w:t>
      </w:r>
    </w:p>
    <w:p>
      <w:pPr>
        <w:pStyle w:val="BodyText"/>
      </w:pPr>
      <w:r>
        <w:t xml:space="preserve">This paper aims to dissect the evolving landscape of tailoring in Nigeria Lagos. It seeks to understand how traditional methods intersect with modern technologies like 3D printing and social media marketing. Furthermore, it addresses the challenges facing independent Tailors and proposes strategic pathways for their integration into the broader global fashion supply chain.</w:t>
      </w:r>
    </w:p>
    <w:bookmarkEnd w:id="21"/>
    <w:bookmarkStart w:id="22" w:name="the-cultural-imperative-of-attire"/>
    <w:p>
      <w:pPr>
        <w:pStyle w:val="Heading2"/>
      </w:pPr>
      <w:r>
        <w:t xml:space="preserve">2. The Cultural Imperative of Attire</w:t>
      </w:r>
    </w:p>
    <w:p>
      <w:pPr>
        <w:pStyle w:val="FirstParagraph"/>
      </w:pPr>
      <w:r>
        <w:t xml:space="preserve">To understand the Tailor in Nigeria Lagos, one must first appreciate the cultural weight of clothing in Nigerian society. Unlike Western cultures where ready-to-wear fast fashion often dominates daily wear, Nigerians place immense value on bespoke attire for social occasions such as weddings, funerals (as "celebrations of life"), and political gatherings. In Nigeria Lagos specifically, this phenomenon is amplified by the city’s status as a trendsetter.</w:t>
      </w:r>
    </w:p>
    <w:p>
      <w:pPr>
        <w:pStyle w:val="BodyText"/>
      </w:pPr>
      <w:r>
        <w:t xml:space="preserve">The "Oga at the top" syndrome prevalent in Nigerian corporate culture demands impeccable presentation. Consequently, the Tailor becomes not just a seamstress or cutter but a curator of image and status. When one speaks of Nigeria Lagos fashion, it is intrinsically linked to the skill of local artisans who manipulate fabrics like Ankara, Aso-oke, and Lace into sophisticated silhouettes that rival international runway standards. Thus, the Tailor acts as the primary custodian of cultural expression in this dynamic urban environment.</w:t>
      </w:r>
    </w:p>
    <w:bookmarkEnd w:id="22"/>
    <w:bookmarkStart w:id="23" w:name="economic-dynamics-and-market-forces"/>
    <w:p>
      <w:pPr>
        <w:pStyle w:val="Heading2"/>
      </w:pPr>
      <w:r>
        <w:t xml:space="preserve">3. Economic Dynamics and Market Forces</w:t>
      </w:r>
    </w:p>
    <w:p>
      <w:pPr>
        <w:pStyle w:val="FirstParagraph"/>
      </w:pPr>
      <w:r>
        <w:t xml:space="preserve">The economic impact of the Tailor industry in Nigeria Lagos is staggering, yet largely informal. Millions of Naira circulate daily through networks that include fabric sellers, dyers, tailoring shops, and delivery riders. For many youths in Nigeria Lagos, becoming a Tailor’s apprentice is seen as a viable pathway to upward mobility.</w:t>
      </w:r>
    </w:p>
    <w:p>
      <w:pPr>
        <w:pStyle w:val="BodyText"/>
      </w:pPr>
      <w:r>
        <w:t xml:space="preserve">However, the market is fraught with challenges. The volatility of the Naira affects the cost of imported materials such as zippers, threads, and specialized machinery parts. Additionally, infrastructural deficits in Nigeria Lagos—most notably erratic power supply—force many Tailors to invest heavily in diesel generators or inverters, increasing their operational costs and reducing profit margins. Despite these hurdles, the demand remains resilient because clothing is perceived as a necessity rather than a luxury in the high-stakes social environment of Nigeria Lagos.</w:t>
      </w:r>
    </w:p>
    <w:bookmarkEnd w:id="23"/>
    <w:bookmarkStart w:id="24" w:name="technological-integration"/>
    <w:p>
      <w:pPr>
        <w:pStyle w:val="Heading2"/>
      </w:pPr>
      <w:r>
        <w:t xml:space="preserve">4. Technological Integration</w:t>
      </w:r>
    </w:p>
    <w:p>
      <w:pPr>
        <w:pStyle w:val="FirstParagraph"/>
      </w:pPr>
      <w:r>
        <w:t xml:space="preserve">A significant shift currently underway is the integration of technology into traditional tailoring practices in Nigeria Lagos. Historically, measurement was purely analog, relying on the master tailor’s memory and experience. Today, a new breed of digital Tailors in Nigeria Lagos is utilizing smartphone applications to record client measurements digitally.</w:t>
      </w:r>
    </w:p>
    <w:p>
      <w:pPr>
        <w:pStyle w:val="BodyText"/>
      </w:pPr>
      <w:r>
        <w:t xml:space="preserve">Moreover, social media platforms like Instagram and WhatsApp have revolutionized how Tailors in Nigeria Lagos market their services. Visual storytelling has become paramount; a well-tailored outfit captured in high resolution can go viral within the city’s fashion circles, attracting clients from other states or even international diaspora communities seeking authentic Nigerian craftsmanship. This digital pivot allows independent Tailors to bypass traditional gatekeepers and build direct relationships with customers.</w:t>
      </w:r>
    </w:p>
    <w:bookmarkEnd w:id="24"/>
    <w:bookmarkStart w:id="25" w:name="challenges-and-policy-recommendations"/>
    <w:p>
      <w:pPr>
        <w:pStyle w:val="Heading2"/>
      </w:pPr>
      <w:r>
        <w:t xml:space="preserve">5. Challenges and Policy Recommendations</w:t>
      </w:r>
    </w:p>
    <w:p>
      <w:pPr>
        <w:pStyle w:val="FirstParagraph"/>
      </w:pPr>
      <w:r>
        <w:t xml:space="preserve">Despite the optimism, several structural challenges hinder the full potential of this sector in Nigeria Lagos:</w:t>
      </w:r>
    </w:p>
    <w:p>
      <w:pPr>
        <w:numPr>
          <w:ilvl w:val="0"/>
          <w:numId w:val="1001"/>
        </w:numPr>
        <w:pStyle w:val="Compact"/>
      </w:pPr>
      <w:r>
        <w:rPr>
          <w:bCs/>
          <w:b/>
        </w:rPr>
        <w:t xml:space="preserve">Skill Gaps:</w:t>
      </w:r>
      <w:r>
        <w:t xml:space="preserve"> </w:t>
      </w:r>
      <w:r>
        <w:t xml:space="preserve">While apprenticeship models are strong, there is a lack of standardized curriculum regarding business management and advanced pattern drafting for the modern market.</w:t>
      </w:r>
    </w:p>
    <w:p>
      <w:pPr>
        <w:numPr>
          <w:ilvl w:val="0"/>
          <w:numId w:val="1001"/>
        </w:numPr>
        <w:pStyle w:val="Compact"/>
      </w:pPr>
      <w:r>
        <w:rPr>
          <w:bCs/>
          <w:b/>
        </w:rPr>
        <w:t xml:space="preserve">Fabric Counterfeiting:</w:t>
      </w:r>
      <w:r>
        <w:t xml:space="preserve"> </w:t>
      </w:r>
      <w:r>
        <w:t xml:space="preserve">The influx of low-quality counterfeit fabrics undermines reputable Tailors who invest in authentic materials.</w:t>
      </w:r>
    </w:p>
    <w:p>
      <w:pPr>
        <w:numPr>
          <w:ilvl w:val="0"/>
          <w:numId w:val="1001"/>
        </w:numPr>
        <w:pStyle w:val="Compact"/>
      </w:pPr>
      <w:r>
        <w:rPr>
          <w:bCs/>
          <w:b/>
        </w:rPr>
        <w:t xml:space="preserve">Lack of Intellectual Property Protection:</w:t>
      </w:r>
      <w:r>
        <w:t xml:space="preserve"> </w:t>
      </w:r>
      <w:r>
        <w:t xml:space="preserve">Design theft is rampant in Nigeria Lagos, discouraging innovation as original designs are quickly replicated without compensation.</w:t>
      </w:r>
    </w:p>
    <w:p>
      <w:pPr>
        <w:pStyle w:val="FirstParagraph"/>
      </w:pPr>
      <w:r>
        <w:t xml:space="preserve">To address these issues, stakeholders must collaborate. The government of Nigeria Lagos should consider formalizing trade guilds to offer tax incentives and access to low-interest loans for modernizing equipment. Educational institutions in Nigeria Lagos need to integrate fashion technology into their curricula, bridging the gap between traditional apprenticeship and academic rigor.</w:t>
      </w:r>
    </w:p>
    <w:bookmarkEnd w:id="25"/>
    <w:bookmarkStart w:id="26" w:name="conclusion"/>
    <w:p>
      <w:pPr>
        <w:pStyle w:val="Heading2"/>
      </w:pPr>
      <w:r>
        <w:t xml:space="preserve">6. Conclusion</w:t>
      </w:r>
    </w:p>
    <w:p>
      <w:pPr>
        <w:pStyle w:val="FirstParagraph"/>
      </w:pPr>
      <w:r>
        <w:t xml:space="preserve">In conclusion, the Tailor in Nigeria Lagos is far more than a service provider; they are cultural architects and economic engines. As this paper has demonstrated, the intersection of tradition and technology offers immense opportunities for growth within this sector. By embracing digital tools while honoring their rich sartorial heritage, Tailors in Nigeria Lagos can continue to set global trends.</w:t>
      </w:r>
    </w:p>
    <w:p>
      <w:pPr>
        <w:pStyle w:val="BodyText"/>
      </w:pPr>
      <w:r>
        <w:t xml:space="preserve">Future research should focus on longitudinal studies regarding the financial stability of digital-first tailoring businesses in Nigeria Lagos. Ultimately, supporting the Tailor industry is not just about preserving a trade; it is about empowering a vital segment of society that defines the visual and economic identity of one of Africa’s most exciting cities.</w:t>
      </w:r>
    </w:p>
    <w:bookmarkEnd w:id="26"/>
    <w:bookmarkStart w:id="27" w:name="references"/>
    <w:p>
      <w:pPr>
        <w:pStyle w:val="Heading2"/>
      </w:pPr>
      <w:r>
        <w:t xml:space="preserve">References</w:t>
      </w:r>
    </w:p>
    <w:p>
      <w:pPr>
        <w:numPr>
          <w:ilvl w:val="0"/>
          <w:numId w:val="1002"/>
        </w:numPr>
        <w:pStyle w:val="Compact"/>
      </w:pPr>
      <w:r>
        <w:t xml:space="preserve">Balogun, T. (2021). *Urban Fashion Dynamics in West Africa*. Lagos University Press.</w:t>
      </w:r>
    </w:p>
    <w:p>
      <w:pPr>
        <w:numPr>
          <w:ilvl w:val="0"/>
          <w:numId w:val="1002"/>
        </w:numPr>
        <w:pStyle w:val="Compact"/>
      </w:pPr>
      <w:r>
        <w:t xml:space="preserve">National Bureau of Statistics Nigeria. (2023). *Report on the Creative Industry Contribution to GDP*. Abuja: NBS.</w:t>
      </w:r>
    </w:p>
    <w:p>
      <w:pPr>
        <w:numPr>
          <w:ilvl w:val="0"/>
          <w:numId w:val="1002"/>
        </w:numPr>
        <w:pStyle w:val="Compact"/>
      </w:pPr>
      <w:r>
        <w:t xml:space="preserve">Okafor, L., &amp; Smith, J. (2022). "Digital Marketing in Traditional Crafts: Case Studies from Nigeria Lagos." *Journal of African Entrepreneurship*, 14(3), 112-130.</w:t>
      </w:r>
    </w:p>
    <w:p>
      <w:pPr>
        <w:numPr>
          <w:ilvl w:val="0"/>
          <w:numId w:val="1002"/>
        </w:numPr>
        <w:pStyle w:val="Compact"/>
      </w:pPr>
      <w:r>
        <w:t xml:space="preserve">Onyeabor, C. (2020). *The Sociology of Dress in Nigerian Society*. Enugu: SNAAP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the Tailor in Nigeria Lagos: Bridging Tradition and Modernity</dc:title>
  <dc:creator/>
  <dc:language>en</dc:language>
  <cp:keywords/>
  <dcterms:created xsi:type="dcterms:W3CDTF">2026-07-29T13:01:55Z</dcterms:created>
  <dcterms:modified xsi:type="dcterms:W3CDTF">2026-07-29T13:01:55Z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