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Socio-Economic</w:t>
      </w:r>
      <w:r>
        <w:t xml:space="preserve"> </w:t>
      </w:r>
      <w:r>
        <w:t xml:space="preserve">Analysis</w:t>
      </w:r>
    </w:p>
    <w:bookmarkStart w:id="29" w:name="X5d1e0d031cb30d0de2007b001512384998ed6b8"/>
    <w:p>
      <w:pPr>
        <w:pStyle w:val="Heading1"/>
      </w:pPr>
      <w:r>
        <w:t xml:space="preserve">The Evolution and Modernization of the Tailor in Pakistan Karachi</w:t>
      </w:r>
    </w:p>
    <w:p>
      <w:pPr>
        <w:pStyle w:val="FirstParagraph"/>
      </w:pPr>
      <w:r>
        <w:rPr>
          <w:bCs/>
          <w:b/>
        </w:rPr>
        <w:t xml:space="preserve">A Conference Paper Presented at the International Symposium on South Asian Urban Economies</w:t>
      </w:r>
    </w:p>
    <w:p>
      <w:pPr>
        <w:pStyle w:val="BodyText"/>
      </w:pPr>
      <w:r>
        <w:rPr>
          <w:iCs/>
          <w:i/>
        </w:rPr>
        <w:t xml:space="preserve">Focus Area: Informal Labor Markets, Textile Heritage, and Urban Development in Pakistan Karachi</w:t>
      </w:r>
    </w:p>
    <w:bookmarkStart w:id="20" w:name="abstract"/>
    <w:p>
      <w:pPr>
        <w:pStyle w:val="Heading3"/>
      </w:pPr>
      <w:r>
        <w:t xml:space="preserve">Abstract</w:t>
      </w:r>
    </w:p>
    <w:p>
      <w:pPr>
        <w:pStyle w:val="FirstParagraph"/>
      </w:pPr>
      <w:r>
        <w:t xml:space="preserve">This paper explores the critical role of the traditional tailor within the unique socio-economic landscape of Pakistan Karachi. As one of the most populous cities in the world, Pakistan Karachi serves as a dynamic hub for commerce, culture, and informal labor. The tailor is not merely an artisan but a central figure in this ecosystem. This study examines how tailors in Pakistan Karachi adapt to rapid urbanization, changing consumer behaviors, and technological disruptions while preserving traditional craftsmanship. We argue that the survival of the tailor sector depends on integrating digital tools with established trade practices.</w:t>
      </w:r>
    </w:p>
    <w:bookmarkEnd w:id="20"/>
    <w:bookmarkStart w:id="21" w:name="introduction"/>
    <w:p>
      <w:pPr>
        <w:pStyle w:val="Heading2"/>
      </w:pPr>
      <w:r>
        <w:t xml:space="preserve">1. Introduction</w:t>
      </w:r>
    </w:p>
    <w:p>
      <w:pPr>
        <w:pStyle w:val="FirstParagraph"/>
      </w:pPr>
      <w:r>
        <w:t xml:space="preserve">In the bustling streets of Pakistan Karachi, from the historic Saddar market to the high-rise boutiques of Clifton and DHA, a singular profession stands as a testament to resilience and cultural continuity: the tailor. While global fashion trends fluctuate rapidly, the demand for custom-fitted garments in Pakistan remains steadfast. This paper aims to analyze the operational dynamics of a tailor operating within Pakistan Karachi, highlighting how this specific demographic navigates the challenges of an evolving urban economy.</w:t>
      </w:r>
    </w:p>
    <w:p>
      <w:pPr>
        <w:pStyle w:val="BodyText"/>
      </w:pPr>
      <w:r>
        <w:t xml:space="preserve">Pakistan Karachi is characterized by its dense population and vibrant informal sector. It is estimated that a significant portion of the workforce in Pakistan Karachi engages in small-scale manufacturing and trade. Among these, the tailor represents a micro-enterprise that has survived decades of political instability and economic inflation. The objective of this conference paper is to provide a detailed overview of how tailors in Pakistan Karachi maintain their relevance, their relationship with customers, and their adaptation to modern pressures.</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current state of the tailor in Pakistan Karachi, one must look at the historical roots of textile craftsmanship in the region. For centuries, South Asian attire has been characterized by intricate embroidery, specific cuts for shalwar kameez suits, and formal wear such as sherwanis. In Pakistan Karachi, a melting pot of migrants from all over Pakistan and beyond (including Afghanistan and India), these traditions have blended with contemporary styles.</w:t>
      </w:r>
    </w:p>
    <w:p>
      <w:pPr>
        <w:pStyle w:val="BodyText"/>
      </w:pPr>
      <w:r>
        <w:t xml:space="preserve">The tailor is not just a service provider but a custodian of cultural identity. When an individual in Pakistan Karachi visits a tailor, they are often seeking more than just fabric stitched together; they are seeking validation of their social status, religious modesty, and personal style. The tailor in Pakistan Karachi acts as a consultant, advising clients on fabrics that suit the humid coastal climate while adhering to traditional aesthetics. This cultural embeddedness makes the profession resilient against purely mechanized alternatives.</w:t>
      </w:r>
    </w:p>
    <w:bookmarkEnd w:id="22"/>
    <w:bookmarkStart w:id="23" w:name="economic-role-in-the-informal-sector"/>
    <w:p>
      <w:pPr>
        <w:pStyle w:val="Heading2"/>
      </w:pPr>
      <w:r>
        <w:t xml:space="preserve">3. Economic Role in the Informal Sector</w:t>
      </w:r>
    </w:p>
    <w:p>
      <w:pPr>
        <w:pStyle w:val="FirstParagraph"/>
      </w:pPr>
      <w:r>
        <w:t xml:space="preserve">The economy of Pakistan Karachi relies heavily on its informal sector, where regulatory burdens are lower but access to formal credit is also limited. The tailor typically operates within this sphere. Whether running a small shop in Lyari or offering door-to-door services in Gulshan-e-Iqbal, the tailor contributes significantly to the local micro-economy.</w:t>
      </w:r>
    </w:p>
    <w:p>
      <w:pPr>
        <w:pStyle w:val="BodyText"/>
      </w:pPr>
      <w:r>
        <w:rPr>
          <w:bCs/>
          <w:b/>
        </w:rPr>
        <w:t xml:space="preserve">3.1 Supply Chain Dynamics</w:t>
      </w:r>
      <w:r>
        <w:br/>
      </w:r>
      <w:r>
        <w:t xml:space="preserve">A typical tailor in Pakistan Karachi does not operate in isolation. They are part of a complex supply chain that includes fabric wholesalers (such as those at Empress Market), thread and button suppliers, and laundry services. Understanding this network is crucial for any policy maker looking to support the textile sector in Pakistan Karachi.</w:t>
      </w:r>
    </w:p>
    <w:p>
      <w:pPr>
        <w:pStyle w:val="BodyText"/>
      </w:pPr>
      <w:r>
        <w:rPr>
          <w:bCs/>
          <w:b/>
        </w:rPr>
        <w:t xml:space="preserve">3.2 Employment Generation</w:t>
      </w:r>
      <w:r>
        <w:br/>
      </w:r>
      <w:r>
        <w:t xml:space="preserve">The tailor often employs assistants, apprentices, or junior stitchers. In many households in Pakistan Karachi, the income generated by a skilled tailor supports an entire family. Furthermore, for young males migrating to cities for work without higher education degrees, becoming an apprentice under a master tailor in Pakistan Karachi remains a viable career path.</w:t>
      </w:r>
    </w:p>
    <w:bookmarkEnd w:id="23"/>
    <w:bookmarkStart w:id="24" w:name="challenges-faced-by-tailors"/>
    <w:p>
      <w:pPr>
        <w:pStyle w:val="Heading2"/>
      </w:pPr>
      <w:r>
        <w:t xml:space="preserve">4. Challenges Faced by Tailors</w:t>
      </w:r>
    </w:p>
    <w:p>
      <w:pPr>
        <w:pStyle w:val="FirstParagraph"/>
      </w:pPr>
      <w:r>
        <w:t xml:space="preserve">Despite their cultural importance, tailors in Pakistan Karachi face numerous challenges that threaten their livelihood.</w:t>
      </w:r>
    </w:p>
    <w:p>
      <w:pPr>
        <w:numPr>
          <w:ilvl w:val="0"/>
          <w:numId w:val="1001"/>
        </w:numPr>
        <w:pStyle w:val="Compact"/>
      </w:pPr>
      <w:r>
        <w:rPr>
          <w:bCs/>
          <w:b/>
        </w:rPr>
        <w:t xml:space="preserve">Inflation and Raw Material Costs:</w:t>
      </w:r>
      <w:r>
        <w:t xml:space="preserve"> </w:t>
      </w:r>
      <w:r>
        <w:t xml:space="preserve">The rising cost of imported cotton and synthetic fabrics directly impacts the pricing models of tailors. In Pakistan Karachi, where consumer purchasing power is under stress due to inflation, tailors must balance quality with affordability.</w:t>
      </w:r>
    </w:p>
    <w:p>
      <w:pPr>
        <w:numPr>
          <w:ilvl w:val="0"/>
          <w:numId w:val="1001"/>
        </w:numPr>
        <w:pStyle w:val="Compact"/>
      </w:pPr>
      <w:r>
        <w:rPr>
          <w:bCs/>
          <w:b/>
        </w:rPr>
        <w:t xml:space="preserve">Labor Unrest:</w:t>
      </w:r>
      <w:r>
        <w:t xml:space="preserve"> </w:t>
      </w:r>
      <w:r>
        <w:t xml:space="preserve">Like many other sectors in Pakistan Karachi, the textile and tailoring industry has seen periodic labor unrest. Demands for minimum wage enforcement and better working conditions have led to strikes that disrupt business continuity for a tailor.</w:t>
      </w:r>
    </w:p>
    <w:p>
      <w:pPr>
        <w:numPr>
          <w:ilvl w:val="0"/>
          <w:numId w:val="1001"/>
        </w:numPr>
        <w:pStyle w:val="Compact"/>
      </w:pPr>
      <w:r>
        <w:rPr>
          <w:bCs/>
          <w:b/>
        </w:rPr>
        <w:t xml:space="preserve">Climatic Challenges:</w:t>
      </w:r>
      <w:r>
        <w:t xml:space="preserve"> </w:t>
      </w:r>
      <w:r>
        <w:t xml:space="preserve">The extreme heat of Pakistan Karachi can make working conditions difficult, affecting productivity and requiring investments in cooling infrastructure, which small-scale tailors often cannot afford.</w:t>
      </w:r>
    </w:p>
    <w:p>
      <w:pPr>
        <w:numPr>
          <w:ilvl w:val="0"/>
          <w:numId w:val="1001"/>
        </w:numPr>
        <w:pStyle w:val="Compact"/>
      </w:pPr>
      <w:r>
        <w:rPr>
          <w:bCs/>
          <w:b/>
        </w:rPr>
        <w:t xml:space="preserve">Digital Divide:</w:t>
      </w:r>
      <w:r>
        <w:t xml:space="preserve"> </w:t>
      </w:r>
      <w:r>
        <w:t xml:space="preserve">While urban centers in Pakistan Karachi are modernizing, many traditional tailors lack the digital literacy to market their services online. They risk being left behind by fashion apps and e-commerce platforms that are increasingly dominating the market.</w:t>
      </w:r>
    </w:p>
    <w:bookmarkEnd w:id="24"/>
    <w:bookmarkStart w:id="25" w:name="adaptation-and-modernization"/>
    <w:p>
      <w:pPr>
        <w:pStyle w:val="Heading2"/>
      </w:pPr>
      <w:r>
        <w:t xml:space="preserve">5. Adaptation and Modernization</w:t>
      </w:r>
    </w:p>
    <w:p>
      <w:pPr>
        <w:pStyle w:val="FirstParagraph"/>
      </w:pPr>
      <w:r>
        <w:t xml:space="preserve">In response to these challenges, a new wave of tailors in Pakistan Karachi is emerging. These modern practitioners blend traditional skills with technology.</w:t>
      </w:r>
    </w:p>
    <w:p>
      <w:pPr>
        <w:pStyle w:val="BodyText"/>
      </w:pPr>
      <w:r>
        <w:rPr>
          <w:bCs/>
          <w:b/>
        </w:rPr>
        <w:t xml:space="preserve">5.1 The Rise of Digital Tailoring</w:t>
      </w:r>
      <w:r>
        <w:br/>
      </w:r>
      <w:r>
        <w:t xml:space="preserve">Increasingly, a tailor in Pakistan Karachi utilizes social media platforms like Instagram and Facebook to showcase their work. Virtual measurements via video calls have become common during peak seasons or for clients living far from the main workshops. This shift allows a tailor to expand their clientele beyond their immediate neighborhood.</w:t>
      </w:r>
    </w:p>
    <w:p>
      <w:pPr>
        <w:pStyle w:val="BodyText"/>
      </w:pPr>
      <w:r>
        <w:rPr>
          <w:bCs/>
          <w:b/>
        </w:rPr>
        <w:t xml:space="preserve">5.2 Hybrid Models</w:t>
      </w:r>
      <w:r>
        <w:br/>
      </w:r>
      <w:r>
        <w:t xml:space="preserve">Some businesses in Pakistan Karachi are adopting hybrid models where computerized cutting machines supplement hand-stitching for bulk orders, while final detailing remains manual. This approach ensures speed without compromising the quality expected by customers in Pakistan Karachi.</w:t>
      </w:r>
    </w:p>
    <w:bookmarkEnd w:id="25"/>
    <w:bookmarkStart w:id="26" w:name="recommendations-and-policy-implications"/>
    <w:p>
      <w:pPr>
        <w:pStyle w:val="Heading2"/>
      </w:pPr>
      <w:r>
        <w:t xml:space="preserve">6. Recommendations and Policy Implications</w:t>
      </w:r>
    </w:p>
    <w:p>
      <w:pPr>
        <w:pStyle w:val="FirstParagraph"/>
      </w:pPr>
      <w:r>
        <w:t xml:space="preserve">To support the sustainable growth of this vital sector, several recommendations are proposed:</w:t>
      </w:r>
    </w:p>
    <w:p>
      <w:pPr>
        <w:numPr>
          <w:ilvl w:val="0"/>
          <w:numId w:val="1002"/>
        </w:numPr>
        <w:pStyle w:val="Compact"/>
      </w:pPr>
      <w:r>
        <w:rPr>
          <w:bCs/>
          <w:b/>
        </w:rPr>
        <w:t xml:space="preserve">Digital Literacy Programs:</w:t>
      </w:r>
      <w:r>
        <w:t xml:space="preserve"> </w:t>
      </w:r>
      <w:r>
        <w:t xml:space="preserve">Government and non-governmental organizations should provide training on digital marketing for tailors in Pakistan Karachi.</w:t>
      </w:r>
    </w:p>
    <w:p>
      <w:pPr>
        <w:numPr>
          <w:ilvl w:val="0"/>
          <w:numId w:val="1002"/>
        </w:numPr>
        <w:pStyle w:val="Compact"/>
      </w:pPr>
      <w:r>
        <w:rPr>
          <w:bCs/>
          <w:b/>
        </w:rPr>
        <w:t xml:space="preserve">Clean Energy Access:</w:t>
      </w:r>
      <w:r>
        <w:t xml:space="preserve"> </w:t>
      </w:r>
      <w:r>
        <w:t xml:space="preserve">Initiatives to provide affordable cooling solutions and reliable electricity are essential for productivity in the hot climate of Pakistan Karachi.</w:t>
      </w:r>
    </w:p>
    <w:p>
      <w:pPr>
        <w:numPr>
          <w:ilvl w:val="0"/>
          <w:numId w:val="1002"/>
        </w:numPr>
        <w:pStyle w:val="Compact"/>
      </w:pPr>
      <w:r>
        <w:rPr>
          <w:bCs/>
          <w:b/>
        </w:rPr>
        <w:t xml:space="preserve">Skill Upgradation:</w:t>
      </w:r>
      <w:r>
        <w:t xml:space="preserve"> </w:t>
      </w:r>
      <w:r>
        <w:t xml:space="preserve">Vocational training centers should focus not just on stitching, but on modern fashion design trends that appeal to the youth demographic in Pakistan Karachi.</w:t>
      </w:r>
    </w:p>
    <w:bookmarkEnd w:id="26"/>
    <w:bookmarkStart w:id="27" w:name="conclusion"/>
    <w:p>
      <w:pPr>
        <w:pStyle w:val="Heading2"/>
      </w:pPr>
      <w:r>
        <w:t xml:space="preserve">7. Conclusion</w:t>
      </w:r>
    </w:p>
    <w:p>
      <w:pPr>
        <w:pStyle w:val="FirstParagraph"/>
      </w:pPr>
      <w:r>
        <w:t xml:space="preserve">The tailor remains an indispensable part of the social fabric of Pakistan Karachi. Far from being a relic of the past, this profession is evolving rapidly to meet the demands of a modern, digital, and economically complex society. By understanding the unique pressures faced by a tailor in Pakistan Karachi and supporting their adaptation through technology and policy, we can ensure that this rich tradition continues to thrive. The future of fashion in Pakistan Karachi lies not in replacing the tailor, but in empowering them to navigate the complexities of the 21st century.</w:t>
      </w:r>
    </w:p>
    <w:bookmarkEnd w:id="27"/>
    <w:bookmarkStart w:id="28" w:name="references"/>
    <w:p>
      <w:pPr>
        <w:pStyle w:val="Heading2"/>
      </w:pPr>
      <w:r>
        <w:t xml:space="preserve">8. References</w:t>
      </w:r>
    </w:p>
    <w:p>
      <w:pPr>
        <w:pStyle w:val="FirstParagraph"/>
      </w:pPr>
      <w:r>
        <w:rPr>
          <w:iCs/>
          <w:i/>
        </w:rPr>
        <w:t xml:space="preserve">[Note: References would be listed here in APA format for a full academic submission, citing reports on Karachi's informal economy, textile industry statistics, and urban sociology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Tailor in Pakistan Karachi: A Socio-Economic Analysis</dc:title>
  <dc:creator/>
  <dc:language>en</dc:language>
  <cp:keywords/>
  <dcterms:created xsi:type="dcterms:W3CDTF">2026-07-29T16:01:14Z</dcterms:created>
  <dcterms:modified xsi:type="dcterms:W3CDTF">2026-07-29T16:01:14Z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