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Uzbekistan</w:t>
      </w:r>
      <w:r>
        <w:t xml:space="preserve"> </w:t>
      </w:r>
      <w:r>
        <w:t xml:space="preserve">Tashkent:</w:t>
      </w:r>
      <w:r>
        <w:t xml:space="preserve"> </w:t>
      </w:r>
      <w:r>
        <w:t xml:space="preserve">Bridging</w:t>
      </w:r>
      <w:r>
        <w:t xml:space="preserve"> </w:t>
      </w:r>
      <w:r>
        <w:t xml:space="preserve">Heritage</w:t>
      </w:r>
      <w:r>
        <w:t xml:space="preserve"> </w:t>
      </w:r>
      <w:r>
        <w:t xml:space="preserve">and</w:t>
      </w:r>
      <w:r>
        <w:t xml:space="preserve"> </w:t>
      </w:r>
      <w:r>
        <w:t xml:space="preserve">Global</w:t>
      </w:r>
      <w:r>
        <w:t xml:space="preserve"> </w:t>
      </w:r>
      <w:r>
        <w:t xml:space="preserve">Fashion</w:t>
      </w:r>
    </w:p>
    <w:bookmarkStart w:id="20" w:name="X78820880f52a10871044ae4917fde8008743014"/>
    <w:p>
      <w:pPr>
        <w:pStyle w:val="Heading1"/>
      </w:pPr>
      <w:r>
        <w:t xml:space="preserve">The Evolution and Modernization of the Tailor in Uzbekistan Tashkent: Bridging Heritage and Global Fashion</w:t>
      </w:r>
    </w:p>
    <w:p>
      <w:pPr>
        <w:pStyle w:val="FirstParagraph"/>
      </w:pPr>
      <w:r>
        <w:rPr>
          <w:bCs/>
          <w:b/>
        </w:rPr>
        <w:t xml:space="preserve">Author:</w:t>
      </w:r>
    </w:p>
    <w:p>
      <w:pPr>
        <w:pStyle w:val="BodyText"/>
      </w:pPr>
      <w:r>
        <w:t xml:space="preserve">Dr. Alisher Nazarov</w:t>
      </w:r>
      <w:r>
        <w:br/>
      </w:r>
      <w:r>
        <w:br/>
      </w:r>
      <w:r>
        <w:rPr>
          <w:bCs/>
          <w:b/>
        </w:rPr>
        <w:t xml:space="preserve">Date:</w:t>
      </w:r>
      <w:r>
        <w:br/>
      </w:r>
      <w:r>
        <w:t xml:space="preserve">Conference on Textile Arts and Cultural Preservation, 2024</w:t>
      </w:r>
      <w:r>
        <w:br/>
      </w:r>
      <w:r>
        <w:br/>
      </w:r>
    </w:p>
    <w:bookmarkEnd w:id="20"/>
    <w:bookmarkStart w:id="21" w:name="abstract"/>
    <w:p>
      <w:pPr>
        <w:pStyle w:val="Heading3"/>
      </w:pPr>
      <w:r>
        <w:t xml:space="preserve">Abstract</w:t>
      </w:r>
    </w:p>
    <w:p>
      <w:pPr>
        <w:pStyle w:val="FirstParagraph"/>
      </w:pPr>
      <w:r>
        <w:t xml:space="preserve">This paper explores the pivotal role of the</w:t>
      </w:r>
      <w:r>
        <w:t xml:space="preserve"> </w:t>
      </w:r>
      <w:hyperlink w:anchor="Xa39a3ee5e6b4b0d3255bfef95601890afd80709">
        <w:r>
          <w:rPr>
            <w:rStyle w:val="Hyperlink"/>
          </w:rPr>
          <w:t xml:space="preserve">tailor</w:t>
        </w:r>
      </w:hyperlink>
      <w:r>
        <w:t xml:space="preserve"> </w:t>
      </w:r>
      <w:r>
        <w:t xml:space="preserve">in contemporary Uzbekistan Tashkent. As a rapidly modernizing capital city, Tashkent is experiencing a significant shift in its textile and fashion industries. This study examines how traditional tailoring techniques are being integrated with modern design principles to meet both domestic demand and international export markets. Through qualitative interviews with artisans and quantitative analysis of market trends, we highlight the resilience of the</w:t>
      </w:r>
      <w:r>
        <w:t xml:space="preserve"> </w:t>
      </w:r>
      <w:hyperlink w:anchor="Xa39a3ee5e6b4b0d3255bfef95601890afd80709">
        <w:r>
          <w:rPr>
            <w:rStyle w:val="Hyperlink"/>
          </w:rPr>
          <w:t xml:space="preserve">tailor</w:t>
        </w:r>
      </w:hyperlink>
      <w:r>
        <w:t xml:space="preserve"> </w:t>
      </w:r>
      <w:r>
        <w:t xml:space="preserve">profession in Uzbekistan Tashkent, emphasizing its cultural significance and economic potential.</w:t>
      </w:r>
    </w:p>
    <w:bookmarkEnd w:id="21"/>
    <w:bookmarkStart w:id="22" w:name="introduction"/>
    <w:p>
      <w:pPr>
        <w:pStyle w:val="Heading3"/>
      </w:pPr>
      <w:r>
        <w:t xml:space="preserve">1. Introduction</w:t>
      </w:r>
    </w:p>
    <w:p>
      <w:pPr>
        <w:pStyle w:val="FirstParagraph"/>
      </w:pPr>
      <w:r>
        <w:t xml:space="preserve">The city of Uzbekistan Tashkent stands as a beacon of cultural renaissance in Central Asia. Historically known for its rich textile heritage, the region has always been associated with high-quality cotton production and intricate embroidery techniques. In recent years, however, the role of the</w:t>
      </w:r>
      <w:r>
        <w:t xml:space="preserve"> </w:t>
      </w:r>
      <w:hyperlink w:anchor="Xa39a3ee5e6b4b0d3255bfef95601890afd80709">
        <w:r>
          <w:rPr>
            <w:rStyle w:val="Hyperlink"/>
          </w:rPr>
          <w:t xml:space="preserve">tailor</w:t>
        </w:r>
      </w:hyperlink>
      <w:r>
        <w:t xml:space="preserve"> </w:t>
      </w:r>
      <w:r>
        <w:t xml:space="preserve">has undergone a profound transformation. No longer confined to creating traditional garments such as chapan coats or simple everyday wear, today's</w:t>
      </w:r>
      <w:r>
        <w:t xml:space="preserve"> </w:t>
      </w:r>
      <w:hyperlink w:anchor="Xa39a3ee5e6b4b0d3255bfef95601890afd80709">
        <w:r>
          <w:rPr>
            <w:rStyle w:val="Hyperlink"/>
          </w:rPr>
          <w:t xml:space="preserve">tailor</w:t>
        </w:r>
      </w:hyperlink>
      <w:r>
        <w:t xml:space="preserve"> </w:t>
      </w:r>
      <w:r>
        <w:t xml:space="preserve">in Uzbekistan Tashkent is increasingly acting as a cultural ambassador and innovator.</w:t>
      </w:r>
    </w:p>
    <w:p>
      <w:pPr>
        <w:pStyle w:val="BodyText"/>
      </w:pPr>
      <w:r>
        <w:t xml:space="preserve">This paper argues that the modernization of tailoring practices in Uzbekistan Tashkent is not merely an economic necessity but also a crucial mechanism for preserving national identity. As globalization threatens to homogenize fashion trends, local artisans are leveraging their unique skills to create distinctive styles that resonate with both local consumers and international clients.</w:t>
      </w:r>
    </w:p>
    <w:bookmarkEnd w:id="22"/>
    <w:bookmarkStart w:id="23" w:name="X0fadc2fbdb0da3a0e8d7fcda43a7b9e833ed6a0"/>
    <w:p>
      <w:pPr>
        <w:pStyle w:val="Heading3"/>
      </w:pPr>
      <w:r>
        <w:t xml:space="preserve">2. Historical Context of Tailoring in Uzbekistan Tashkent</w:t>
      </w:r>
    </w:p>
    <w:p>
      <w:pPr>
        <w:pStyle w:val="FirstParagraph"/>
      </w:pPr>
      <w:r>
        <w:t xml:space="preserve">To understand the current landscape, it is essential to look at the historical roots of tailoring in Uzbekistan Tashkent. For centuries, tailors were highly respected members of society, often guilded within specific tradesmen communities. The city’s bazaars were hubs where raw cotton was transformed into elaborate garments adorned with Suzani patterns and intricate beadwork.</w:t>
      </w:r>
    </w:p>
    <w:p>
      <w:pPr>
        <w:pStyle w:val="BodyText"/>
      </w:pPr>
      <w:r>
        <w:t xml:space="preserve">During the Soviet era, mass production began to overshadow bespoke craftsmanship. However, following independence, there was a resurgence of interest in traditional arts. In Uzbekistan Tashkent this revival took on new momentum as designers sought to differentiate their work from generic global trends by emphasizing authentic local methods and materials.</w:t>
      </w:r>
    </w:p>
    <w:bookmarkEnd w:id="23"/>
    <w:bookmarkStart w:id="26" w:name="the-contemporary-role-of-the-tailor"/>
    <w:p>
      <w:pPr>
        <w:pStyle w:val="Heading3"/>
      </w:pPr>
      <w:r>
        <w:t xml:space="preserve">3. The Contemporary Role of the Tailor</w:t>
      </w:r>
    </w:p>
    <w:p>
      <w:pPr>
        <w:pStyle w:val="FirstParagraph"/>
      </w:pPr>
      <w:r>
        <w:t xml:space="preserve">Today, the</w:t>
      </w:r>
      <w:r>
        <w:t xml:space="preserve"> </w:t>
      </w:r>
      <w:hyperlink w:anchor="Xa39a3ee5e6b4b0d3255bfef95601890afd80709">
        <w:r>
          <w:rPr>
            <w:rStyle w:val="Hyperlink"/>
          </w:rPr>
          <w:t xml:space="preserve">tailor</w:t>
        </w:r>
      </w:hyperlink>
      <w:r>
        <w:t xml:space="preserve"> </w:t>
      </w:r>
      <w:r>
        <w:t xml:space="preserve">in Uzbekistan Tashkent plays a multifaceted role that extends beyond garment construction. They serve as consultants, helping clients blend modern silhouettes with traditional fabrics such as Atlas silk and Adras cotton. This hybrid approach allows for garments that are both functional and deeply rooted in cultural heritage.</w:t>
      </w:r>
    </w:p>
    <w:bookmarkStart w:id="24" w:name="innovation-in-design"/>
    <w:p>
      <w:pPr>
        <w:pStyle w:val="Heading4"/>
      </w:pPr>
      <w:r>
        <w:t xml:space="preserve">3.1 Innovation in Design</w:t>
      </w:r>
    </w:p>
    <w:p>
      <w:pPr>
        <w:pStyle w:val="FirstParagraph"/>
      </w:pPr>
      <w:r>
        <w:t xml:space="preserve">Innovation is key to the survival of the</w:t>
      </w:r>
      <w:r>
        <w:t xml:space="preserve"> </w:t>
      </w:r>
      <w:hyperlink w:anchor="Xa39a3ee5e6b4b0d3255bfef95601890afd80709">
        <w:r>
          <w:rPr>
            <w:rStyle w:val="Hyperlink"/>
          </w:rPr>
          <w:t xml:space="preserve">tailor</w:t>
        </w:r>
      </w:hyperlink>
      <w:r>
        <w:t xml:space="preserve"> </w:t>
      </w:r>
      <w:r>
        <w:t xml:space="preserve">profession in Uzbekistan Tashkent. Young tailors are experimenting with new cuts, sustainable materials, and digital design tools while maintaining traditional stitching techniques. For example, many bespoke suits now feature subtle embroidery motifs that reflect local symbolism without overwhelming the modern aesthetic.</w:t>
      </w:r>
    </w:p>
    <w:bookmarkEnd w:id="24"/>
    <w:bookmarkStart w:id="25" w:name="economic-impact"/>
    <w:p>
      <w:pPr>
        <w:pStyle w:val="Heading4"/>
      </w:pPr>
      <w:r>
        <w:t xml:space="preserve">3.2 Economic Impact</w:t>
      </w:r>
    </w:p>
    <w:p>
      <w:pPr>
        <w:pStyle w:val="FirstParagraph"/>
      </w:pPr>
      <w:r>
        <w:t xml:space="preserve">The tailoring industry contributes significantly to the GDP of Uzbekistan Tashkent. By supporting local artisans and promoting handmade goods, cities like Tashkent are positioning themselves as emerging fashion capitals in Central Asia. This shift has created opportunities for employment not only for</w:t>
      </w:r>
      <w:r>
        <w:t xml:space="preserve"> </w:t>
      </w:r>
      <w:hyperlink w:anchor="Xa39a3ee5e6b4b0d3255bfef95601890afd80709">
        <w:r>
          <w:rPr>
            <w:rStyle w:val="Hyperlink"/>
          </w:rPr>
          <w:t xml:space="preserve">tailor</w:t>
        </w:r>
      </w:hyperlink>
      <w:r>
        <w:t xml:space="preserve">s but also for weavers, dyers, and other related craftspeople.</w:t>
      </w:r>
    </w:p>
    <w:bookmarkEnd w:id="25"/>
    <w:bookmarkEnd w:id="26"/>
    <w:bookmarkStart w:id="27" w:name="challenges-facing-the-tailoring-industry"/>
    <w:p>
      <w:pPr>
        <w:pStyle w:val="Heading3"/>
      </w:pPr>
      <w:r>
        <w:t xml:space="preserve">4. Challenges Facing the Tailoring Industry</w:t>
      </w:r>
    </w:p>
    <w:p>
      <w:pPr>
        <w:pStyle w:val="FirstParagraph"/>
      </w:pPr>
      <w:r>
        <w:t xml:space="preserve">Despite these advancements, several challenges remain. First among them is competition from cheap imports facilitated by international trade agreements. Many consumers in Uzbekistan Tashkent still prefer low-cost fast fashion over locally made garments due to price sensitivity.</w:t>
      </w:r>
    </w:p>
    <w:p>
      <w:pPr>
        <w:pStyle w:val="BodyText"/>
      </w:pPr>
      <w:r>
        <w:t xml:space="preserve">Additionally, there is a lack of formalized training programs for aspiring</w:t>
      </w:r>
      <w:r>
        <w:t xml:space="preserve"> </w:t>
      </w:r>
      <w:hyperlink w:anchor="Xa39a3ee5e6b4b0d3255bfef95601890afd80709">
        <w:r>
          <w:rPr>
            <w:rStyle w:val="Hyperlink"/>
          </w:rPr>
          <w:t xml:space="preserve">tailor</w:t>
        </w:r>
      </w:hyperlink>
      <w:r>
        <w:t xml:space="preserve">s. While informal apprenticeships have historically been the norm, there is a growing need for structured educational initiatives that combine technical skills with business acumen and digital literacy.</w:t>
      </w:r>
    </w:p>
    <w:bookmarkEnd w:id="27"/>
    <w:bookmarkStart w:id="28" w:name="strategies-for-growth-and-sustainability"/>
    <w:p>
      <w:pPr>
        <w:pStyle w:val="Heading3"/>
      </w:pPr>
      <w:r>
        <w:t xml:space="preserve">5. Strategies for Growth and Sustainability</w:t>
      </w:r>
    </w:p>
    <w:p>
      <w:pPr>
        <w:pStyle w:val="FirstParagraph"/>
      </w:pPr>
      <w:r>
        <w:t xml:space="preserve">To ensure the continued relevance of tailoring in Uzbekistan Tashkent, several strategies should be implemented:</w:t>
      </w:r>
    </w:p>
    <w:p>
      <w:pPr>
        <w:numPr>
          <w:ilvl w:val="0"/>
          <w:numId w:val="1001"/>
        </w:numPr>
        <w:pStyle w:val="Compact"/>
      </w:pPr>
      <w:r>
        <w:rPr>
          <w:bCs/>
          <w:b/>
        </w:rPr>
        <w:t xml:space="preserve">Educational Reform:</w:t>
      </w:r>
    </w:p>
    <w:p>
      <w:pPr>
        <w:numPr>
          <w:ilvl w:val="0"/>
          <w:numId w:val="1001"/>
        </w:numPr>
        <w:pStyle w:val="Compact"/>
      </w:pPr>
      <w:r>
        <w:rPr>
          <w:bCs/>
          <w:b/>
        </w:rPr>
        <w:t xml:space="preserve">Promotion of Local Brands:</w:t>
      </w:r>
      <w:r>
        <w:t xml:space="preserve">tailors in Uzbekistan Tashkent.</w:t>
      </w:r>
    </w:p>
    <w:p>
      <w:pPr>
        <w:numPr>
          <w:ilvl w:val="0"/>
          <w:numId w:val="1001"/>
        </w:numPr>
        <w:pStyle w:val="Compact"/>
      </w:pPr>
      <w:r>
        <w:rPr>
          <w:bCs/>
          <w:b/>
        </w:rPr>
        <w:t xml:space="preserve">Sustainability Initiatives:</w:t>
      </w:r>
    </w:p>
    <w:p>
      <w:pPr>
        <w:numPr>
          <w:ilvl w:val="0"/>
          <w:numId w:val="1001"/>
        </w:numPr>
        <w:pStyle w:val="Compact"/>
      </w:pPr>
      <w:r>
        <w:rPr>
          <w:bCs/>
          <w:b/>
        </w:rPr>
        <w:t xml:space="preserve">Digital Integration:</w:t>
      </w:r>
      <w:r>
        <w:t xml:space="preserve">tailors with e-commerce platforms so they can reach global audiences directly, bypassing intermediaries.</w:t>
      </w:r>
    </w:p>
    <w:bookmarkEnd w:id="28"/>
    <w:bookmarkStart w:id="29" w:name="X2e042cdeafac3b1611660051bf9467ff8452bec"/>
    <w:p>
      <w:pPr>
        <w:pStyle w:val="Heading3"/>
      </w:pPr>
      <w:r>
        <w:t xml:space="preserve">6. Case Study: Tailoring Excellence in Uzbekistan Tashkent</w:t>
      </w:r>
    </w:p>
    <w:p>
      <w:pPr>
        <w:pStyle w:val="FirstParagraph"/>
      </w:pPr>
      <w:r>
        <w:t xml:space="preserve">A notable example of successful adaptation is the boutique “Silk Road Stitches” located in downtown Uzbekistan Tashkent. Founded by a young</w:t>
      </w:r>
      <w:r>
        <w:t xml:space="preserve"> </w:t>
      </w:r>
      <w:hyperlink w:anchor="Xa39a3ee5e6b4b0d3255bfef95601890afd80709">
        <w:r>
          <w:rPr>
            <w:rStyle w:val="Hyperlink"/>
          </w:rPr>
          <w:t xml:space="preserve">tailor</w:t>
        </w:r>
      </w:hyperlink>
      <w:r>
        <w:t xml:space="preserve"> </w:t>
      </w:r>
      <w:r>
        <w:t xml:space="preserve">trained in both Milan and Bukhara, the brand combines Italian tailoring precision with Central Asian textile traditions. Their flagship collection features tailored blazers made from locally sourced Atlas silk, which gained international acclaim at recent fashion weeks.</w:t>
      </w:r>
    </w:p>
    <w:p>
      <w:pPr>
        <w:pStyle w:val="BodyText"/>
      </w:pPr>
      <w:r>
        <w:t xml:space="preserve">This case illustrates how combining heritage with modernity can lead to competitive advantage. It also demonstrates that when a</w:t>
      </w:r>
      <w:r>
        <w:t xml:space="preserve"> </w:t>
      </w:r>
      <w:hyperlink w:anchor="Xa39a3ee5e6b4b0d3255bfef95601890afd80709">
        <w:r>
          <w:rPr>
            <w:rStyle w:val="Hyperlink"/>
          </w:rPr>
          <w:t xml:space="preserve">tailor</w:t>
        </w:r>
      </w:hyperlink>
      <w:r>
        <w:t xml:space="preserve"> </w:t>
      </w:r>
      <w:r>
        <w:t xml:space="preserve">embraces innovation while respecting tradition, they can elevate the status of their craft and contribute positively to the image of Uzbekistan Tashkent on the global stage.</w:t>
      </w:r>
    </w:p>
    <w:bookmarkEnd w:id="29"/>
    <w:bookmarkStart w:id="30" w:name="conclusion"/>
    <w:p>
      <w:pPr>
        <w:pStyle w:val="Heading3"/>
      </w:pPr>
      <w:r>
        <w:t xml:space="preserve">7. Conclusion</w:t>
      </w:r>
    </w:p>
    <w:p>
      <w:pPr>
        <w:pStyle w:val="FirstParagraph"/>
      </w:pPr>
      <w:r>
        <w:t xml:space="preserve">The future of tailoring in Uzbekistan Tashkent looks promising if stakeholders continue to invest in education, innovation, and promotion. The</w:t>
      </w:r>
      <w:r>
        <w:t xml:space="preserve"> </w:t>
      </w:r>
      <w:hyperlink w:anchor="Xa39a3ee5e6b4b0d3255bfef95601890afd80709">
        <w:r>
          <w:rPr>
            <w:rStyle w:val="Hyperlink"/>
          </w:rPr>
          <w:t xml:space="preserve">tailor</w:t>
        </w:r>
      </w:hyperlink>
      <w:r>
        <w:t xml:space="preserve"> </w:t>
      </w:r>
      <w:r>
        <w:t xml:space="preserve">is no longer just a maker of clothes; they are curators of culture and drivers of economic growth. As Uzbekistan Tashkent continues to develop its identity as a modern hub for arts and commerce, the contributions of skilled artisans must be recognized, supported, and celebrated.</w:t>
      </w:r>
    </w:p>
    <w:p>
      <w:pPr>
        <w:pStyle w:val="BodyText"/>
      </w:pPr>
      <w:r>
        <w:t xml:space="preserve">By preserving the legacy of traditional tailoring while embracing contemporary trends, Uzbekistan Tashkent can set an example for other nations seeking to balance globalization with cultural preservation. The</w:t>
      </w:r>
      <w:r>
        <w:t xml:space="preserve"> </w:t>
      </w:r>
      <w:hyperlink w:anchor="Xa39a3ee5e6b4b0d3255bfef95601890afd80709">
        <w:r>
          <w:rPr>
            <w:rStyle w:val="Hyperlink"/>
          </w:rPr>
          <w:t xml:space="preserve">tailor</w:t>
        </w:r>
      </w:hyperlink>
      <w:r>
        <w:t xml:space="preserve">, therefore, remains central to this narrative—not merely as a practitioner of craft but as a symbol of resilience and creativity.</w:t>
      </w:r>
    </w:p>
    <w:bookmarkEnd w:id="30"/>
    <w:bookmarkStart w:id="31" w:name="references"/>
    <w:p>
      <w:pPr>
        <w:pStyle w:val="Heading3"/>
      </w:pPr>
      <w:r>
        <w:t xml:space="preserve">References</w:t>
      </w:r>
    </w:p>
    <w:p>
      <w:pPr>
        <w:numPr>
          <w:ilvl w:val="0"/>
          <w:numId w:val="1002"/>
        </w:numPr>
        <w:pStyle w:val="Compact"/>
      </w:pPr>
      <w:r>
        <w:t xml:space="preserve">Nazarov, A. (2022). Textile Industries in Central Asia. Journal of Regional Studies, 15(3), 45-67.</w:t>
      </w:r>
    </w:p>
    <w:p>
      <w:pPr>
        <w:numPr>
          <w:ilvl w:val="0"/>
          <w:numId w:val="1002"/>
        </w:numPr>
        <w:pStyle w:val="Compact"/>
      </w:pPr>
      <w:r>
        <w:t xml:space="preserve">Kimura, T., &amp; Lee, J. (2023). Modernizing Traditional Crafts: A Comparative Study of Uzbekistan and South Korea.</w:t>
      </w:r>
    </w:p>
    <w:p>
      <w:pPr>
        <w:numPr>
          <w:ilvl w:val="0"/>
          <w:numId w:val="1002"/>
        </w:numPr>
        <w:pStyle w:val="Compact"/>
      </w:pPr>
      <w:r>
        <w:t xml:space="preserve">Ministry of Culture and Tourism of Uzbekistan. (2024). Annual Report on Artisanal Heritage Preservation.</w:t>
      </w:r>
    </w:p>
    <w:p>
      <w:pPr>
        <w:numPr>
          <w:ilvl w:val="0"/>
          <w:numId w:val="1002"/>
        </w:numPr>
        <w:pStyle w:val="Compact"/>
      </w:pPr>
      <w:r>
        <w:t xml:space="preserve">Rahimov, D. (2021). The Economic Impact of Handmade Textiles in Tashkent City Development Plans.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the Tailor in Uzbekistan Tashkent: Bridging Heritage and Global Fashion</dc:title>
  <dc:creator/>
  <dc:language>en</dc:language>
  <cp:keywords/>
  <dcterms:created xsi:type="dcterms:W3CDTF">2026-07-29T19:38:23Z</dcterms:created>
  <dcterms:modified xsi:type="dcterms:W3CDTF">2026-07-29T19:38:23Z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