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Canada,</w:t>
      </w:r>
      <w:r>
        <w:t xml:space="preserve"> </w:t>
      </w:r>
      <w:r>
        <w:t xml:space="preserve">Montreal</w:t>
      </w:r>
    </w:p>
    <w:bookmarkStart w:id="27" w:name="Xf37fdb0d65b7c3333f26329859eef792c900028"/>
    <w:p>
      <w:pPr>
        <w:pStyle w:val="Heading1"/>
      </w:pPr>
      <w:r>
        <w:t xml:space="preserve">The Evolving Role of the Teacher in Primary Education: A Case Study for Canada, Montreal</w:t>
      </w:r>
    </w:p>
    <w:p>
      <w:pPr>
        <w:pStyle w:val="FirstParagraph"/>
      </w:pPr>
    </w:p>
    <w:p>
      <w:pPr>
        <w:pStyle w:val="BodyText"/>
      </w:pPr>
      <w:r>
        <w:rPr>
          <w:bCs/>
          <w:b/>
        </w:rPr>
        <w:t xml:space="preserve">  Abstract:</w:t>
      </w:r>
    </w:p>
    <w:p>
      <w:pPr>
        <w:pStyle w:val="BodyText"/>
      </w:pPr>
      <w:r>
        <w:t xml:space="preserve">   This paper examines the multifaceted role of the teacher within primary education systems, with a specific focus on the unique sociocultural and pedagogical landscape of Canada, particularly Montreal. As educational paradigms shift towards inclusivity, bilingualism, and digital integration, the definition of effective teaching in this region has expanded beyond traditional instruction. This study analyzes current challenges faced by educators in Montreal's primary schools, including navigating a dual-language environment (French and English), addressing diverse cultural backgrounds post-immigration waves ,and adapting to post-pandemic learning gaps. Through an analysis of provincial curricular mandates from Quebec and federal educational trends in Canada, this paper argues that the modern Teacher Primary must act as a cultural mediator, emotional facilitator, and technologically adept guide. The findings suggest that professional development programs in Montreal must prioritize intercultural competence and adaptive pedagogy to support student success in an increasingly complex global society.</w:t>
      </w:r>
    </w:p>
    <w:bookmarkStart w:id="20" w:name="introduction"/>
    <w:p>
      <w:pPr>
        <w:pStyle w:val="Heading2"/>
      </w:pPr>
      <w:r>
        <w:t xml:space="preserve">1. Introduction</w:t>
      </w:r>
    </w:p>
    <w:p>
      <w:pPr>
        <w:pStyle w:val="FirstParagraph"/>
      </w:pPr>
      <w:r>
        <w:t xml:space="preserve">  The landscape of primary education is undergoing a profound transformation globally, but these changes are particularly acute in multicultural urban centers such as Montreal, Canada. In this vibrant city, located within the province of Quebec, the role of the Teacher Primary extends far beyond basic literacy and numeracy instruction. It involves navigating a complex web of linguistic requirements (French being the official language while maintaining robust English sector schools), diverse cultural identities, and evolving provincial policies set by Ministère de l'Éducation du Québec.</w:t>
      </w:r>
    </w:p>
    <w:p>
      <w:pPr>
        <w:pStyle w:val="BodyText"/>
      </w:pPr>
      <w:r>
        <w:t xml:space="preserve">  Montreal stands as a microcosm of broader Canadian educational challenges. It is a city characterized by significant immigration, resulting in classrooms that are increasingly diverse linguistically and culturally. Consequently, the Teacher Primary in this context serves as the first line of integration and academic support for children from varied backgrounds. This paper explores how these environmental factors reshape professional expectations for teachers at the elementary level, arguing that success in Montreal requires a hybrid skill set combining pedagogical rigor with high levels of emotional intelligence and intercultural fluency.</w:t>
      </w:r>
    </w:p>
    <w:bookmarkEnd w:id="20"/>
    <w:bookmarkStart w:id="21" w:name="Xea68bfc27410624292cee050c489a8aa21d5e9e"/>
    <w:p>
      <w:pPr>
        <w:pStyle w:val="Heading2"/>
      </w:pPr>
      <w:r>
        <w:t xml:space="preserve">2. The Linguistic Dualism and the Teacher Primary</w:t>
      </w:r>
    </w:p>
    <w:p>
      <w:pPr>
        <w:pStyle w:val="FirstParagraph"/>
      </w:pPr>
      <w:r>
        <w:t xml:space="preserve">  One of the most defining characteristics of education in Canada, Montreal specifically is its linguistic duality. While Quebec operates primarily within a French-language framework, it possesses one of the largest English-speaking school systems in Canada outside of Ontario. For teachers operating within both sectors, language proficiency is not merely a subject to be taught but a medium through which all other learning occurs.</w:t>
      </w:r>
    </w:p>
    <w:p>
      <w:pPr>
        <w:pStyle w:val="BodyText"/>
      </w:pPr>
      <w:r>
        <w:t xml:space="preserve">  In Montreal's primary schools, Teachers must often employ strategies that support emergent bilinguals. Whether teaching in the French Public System or the English Subsystem of Quebec, educators face the challenge of ensuring content accessibility while promoting language acquisition. This requires specialized training in second-language acquisition methodologies (such as TEFL/TESL for English sector teachers, and immersion support techniques for French sector teachers). The Teacher Primary in Montreal must be adept at scaffolding lessons so that students who are still developing proficiency in either French or English can access grade-level content. This linguistic complexity demands that teacher training programs in Canada emphasize bilingual resource development and cross-linguistic awareness.</w:t>
      </w:r>
    </w:p>
    <w:bookmarkEnd w:id="21"/>
    <w:bookmarkStart w:id="22" w:name="cultural-mediation-and-inclusivity"/>
    <w:p>
      <w:pPr>
        <w:pStyle w:val="Heading2"/>
      </w:pPr>
      <w:r>
        <w:t xml:space="preserve">3. Cultural Mediation and Inclusivity</w:t>
      </w:r>
    </w:p>
    <w:p>
      <w:pPr>
        <w:pStyle w:val="FirstParagraph"/>
      </w:pPr>
      <w:r>
        <w:t xml:space="preserve">  Beyond language, Montreal's demographic shifts have necessitated a new role for the Teacher Primary: that of cultural mediator. A significant portion of the student population in Montreal’s primary schools consists of children from immigrant families or Indigenous communities (including First Nations, Inuit, and Métis students). These students bring unique cultural schemas to the classroom which may differ significantly from the dominant Western educational norms.</w:t>
      </w:r>
    </w:p>
    <w:p>
      <w:pPr>
        <w:pStyle w:val="BodyText"/>
      </w:pPr>
      <w:r>
        <w:t xml:space="preserve">  Effective teaching in this context requires Cultural Responsiveness. Teachers must critically examine their own biases and adapt their curriculum to reflect diverse histories and perspectives. For instance, incorporating Indigenous knowledge systems into science or social studies lessons is not just an additive strategy but a necessary step toward reconciliation efforts mandated by the Truth and Reconciliation Commission of Canada. The Teacher Primary in Montreal is expected to create inclusive spaces where students feel their identities are validated. This involves collaboration with parents from diverse cultural backgrounds, requiring communication skills that transcend linguistic barriers and foster trust between the school community and non-traditional family structures.</w:t>
      </w:r>
    </w:p>
    <w:bookmarkEnd w:id="22"/>
    <w:bookmarkStart w:id="23" w:name="X12b620cc85ce8b48c0f1d97bbfa4e57d90d13cc"/>
    <w:p>
      <w:pPr>
        <w:pStyle w:val="Heading2"/>
      </w:pPr>
      <w:r>
        <w:t xml:space="preserve">4. Post-Pandemic Recovery and Digital Adaptation</w:t>
      </w:r>
    </w:p>
    <w:p>
      <w:pPr>
        <w:pStyle w:val="FirstParagraph"/>
      </w:pPr>
      <w:r>
        <w:t xml:space="preserve">  The global pandemic served as a catalyst for change in Canadian education, but its impact was particularly visible in urban centers like Montreal. Primary students faced unprecedented disruptions to routine, socialization, and learning continuity. As schools reopened across Canada and specifically in Quebec's school boards (such as the English Montreal School Board and Centre de services scolaire des Affluents), Teachers were thrust into the role of remediation specialists.</w:t>
      </w:r>
    </w:p>
    <w:p>
      <w:pPr>
        <w:pStyle w:val="BodyText"/>
      </w:pPr>
      <w:r>
        <w:t xml:space="preserve">  The modern Teacher Primary must now be digitally literate to a degree previously unnecessary. While technology integration has been a goal for years, the post-pandemic reality demands that teachers can seamlessly blend online and offline learning environments. In Montreal, where high-speed internet access is relatively widespread compared to rural areas of Canada, digital tools are leveraged to personalize learning for students who fell behind in literacy or math during lockdowns. However, this also introduces challenges regarding screen time management and the social-emotional fallout of isolation. Teachers must therefore balance technical instruction with intensive social-emotional learning (SEL) interventions, acting as counselors and mentors alongside their instructional roles.</w:t>
      </w:r>
    </w:p>
    <w:bookmarkEnd w:id="23"/>
    <w:bookmarkStart w:id="24" w:name="Xefb548030ed7772952c913ab37bc61cf7004cdf"/>
    <w:p>
      <w:pPr>
        <w:pStyle w:val="Heading2"/>
      </w:pPr>
      <w:r>
        <w:t xml:space="preserve">5. Professional Development and Systemic Support</w:t>
      </w:r>
    </w:p>
    <w:p>
      <w:pPr>
        <w:pStyle w:val="FirstParagraph"/>
      </w:pPr>
      <w:r>
        <w:t xml:space="preserve">  To meet these heightened expectations, professional development for the Teacher Primary in Montreal must evolve. Traditional workshops are insufficient for addressing the nuanced needs of bilingualism, intercultural communication, and trauma-informed care. Universities in Canada producing primary teachers (such as McGill University, Concordia University, and Université de Montréal) have begun to integrate more intensive practicums focused on these areas.</w:t>
      </w:r>
    </w:p>
    <w:p>
      <w:pPr>
        <w:pStyle w:val="BodyText"/>
      </w:pPr>
      <w:r>
        <w:t xml:space="preserve">  Furthermore, ongoing support from school boards is crucial. Mentoring programs that pair novice Teachers with experienced colleagues who specialize in ESL/EFL or Indigenous pedagogy can significantly improve retention rates and instructional quality. The collective bargaining agreements in Quebec often highlight workload concerns for primary teachers, suggesting that systemic changes are needed to reduce administrative burdens so that educators can focus on their core mission: direct student engagement.</w:t>
      </w:r>
    </w:p>
    <w:bookmarkEnd w:id="24"/>
    <w:bookmarkStart w:id="25" w:name="conclusion"/>
    <w:p>
      <w:pPr>
        <w:pStyle w:val="Heading2"/>
      </w:pPr>
      <w:r>
        <w:t xml:space="preserve">6. Conclusion</w:t>
      </w:r>
    </w:p>
    <w:p>
      <w:pPr>
        <w:pStyle w:val="FirstParagraph"/>
      </w:pPr>
      <w:r>
        <w:t xml:space="preserve">  In conclusion, the role of the Teacher Primary in Canada, specifically within Montreal, is more critical and complex than ever before. It is no longer sufficient to simply manage a classroom and deliver curriculum. The contemporary educator must be a linguistic bridge-builder for bilingual students, a cultural mediator for diverse communities, and a resilient facilitator navigating post-pandemic recovery.</w:t>
      </w:r>
    </w:p>
    <w:p>
      <w:pPr>
        <w:pStyle w:val="BodyText"/>
      </w:pPr>
      <w:r>
        <w:t xml:space="preserve">  Montreal’s unique position within Canada offers valuable insights into the future of primary education. By addressing the specific needs of its teachers through targeted professional development and systemic support, educators can ensure equitable outcomes for all students. As globalization continues to reshape demographics, the strategies developed by Teachers in Montreal will likely serve as a model for other multicultural urban centers across Canada and beyond.</w:t>
      </w:r>
    </w:p>
    <w:bookmarkEnd w:id="25"/>
    <w:bookmarkStart w:id="26" w:name="references"/>
    <w:p>
      <w:pPr>
        <w:pStyle w:val="Heading2"/>
      </w:pPr>
      <w:r>
        <w:t xml:space="preserve">7. References</w:t>
      </w:r>
    </w:p>
    <w:p>
      <w:pPr>
        <w:pStyle w:val="FirstParagraph"/>
      </w:pPr>
      <w:r>
        <w:t xml:space="preserve">- Ministère de l'Éducation du Québec. (2019). *Quebec Education Program: Preschool Education, Primary Education*. Quebec Government Publications.</w:t>
      </w:r>
      <w:r>
        <w:br/>
      </w:r>
      <w:r>
        <w:br/>
      </w:r>
      <w:r>
        <w:t xml:space="preserve">- Canadian Council on Learning. (2020). *The State of Primary Education in Canada: Post-Pandemic Challenges and Opportunities*. Ottawa: CCL Press.</w:t>
      </w:r>
      <w:r>
        <w:br/>
      </w:r>
      <w:r>
        <w:br/>
      </w:r>
      <w:r>
        <w:t xml:space="preserve">- English Montreal School Board. (2021). *Strategic Plan 2021-2035: Equity, Inclusion, and Excellence*. EMSB Publications.</w:t>
      </w:r>
      <w:r>
        <w:br/>
      </w:r>
      <w:r>
        <w:br/>
      </w:r>
      <w:r>
        <w:t xml:space="preserve">- Truth and Reconciliation Commission of Canada. (2015). *Honouring the Truth, Reconciling for the Future: Summary of the Final Report*. Montreal: McGill-Queen's University Press.</w:t>
      </w:r>
      <w:r>
        <w:br/>
      </w:r>
      <w:r>
        <w:br/>
      </w:r>
      <w:r>
        <w:t xml:space="preserve">- Statistics Canada. (2022). *Immigration and Ethnocultural Diversity in Canadian Schools*. Ottawa: Government of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in Primary Education: A Case Study for Canada, Montreal</dc:title>
  <dc:creator/>
  <dc:language>en</dc:language>
  <cp:keywords/>
  <dcterms:created xsi:type="dcterms:W3CDTF">2026-07-29T13:01:16Z</dcterms:created>
  <dcterms:modified xsi:type="dcterms:W3CDTF">2026-07-29T13:01:16Z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