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Educational</w:t>
      </w:r>
      <w:r>
        <w:t xml:space="preserve"> </w:t>
      </w:r>
      <w:r>
        <w:t xml:space="preserve">Outcomes: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Kenya</w:t>
      </w:r>
      <w:r>
        <w:t xml:space="preserve"> </w:t>
      </w:r>
      <w:r>
        <w:t xml:space="preserve">Nairobi</w:t>
      </w:r>
    </w:p>
    <w:bookmarkStart w:id="29" w:name="title"/>
    <w:p>
      <w:pPr>
        <w:pStyle w:val="Heading1"/>
      </w:pPr>
      <w:r>
        <w:rPr>
          <w:bCs/>
          <w:b/>
        </w:rPr>
        <w:t xml:space="preserve">Title:</w:t>
      </w:r>
    </w:p>
    <w:p>
      <w:pPr>
        <w:pStyle w:val="FirstParagraph"/>
      </w:pPr>
      <w:r>
        <w:rPr>
          <w:iCs/>
          <w:i/>
        </w:rPr>
        <w:t xml:space="preserve">Bridging the Gap in Basic Education: A Comprehensive Framework for Teacher Primary Development and Pedagogical Innovation in Kenya Nairobi</w:t>
      </w:r>
    </w:p>
    <w:p>
      <w:pPr>
        <w:pStyle w:val="BodyText"/>
      </w:pPr>
      <w:r>
        <w:rPr>
          <w:u w:val="single"/>
          <w:bCs/>
          <w:b/>
        </w:rPr>
        <w:t xml:space="preserve">Abstract</w:t>
      </w:r>
      <w:r>
        <w:rPr>
          <w:bCs/>
          <w:b/>
        </w:rPr>
        <w:t xml:space="preserve">:</w:t>
      </w:r>
    </w:p>
    <w:p>
      <w:pPr>
        <w:pStyle w:val="BodyText"/>
      </w:pPr>
      <w:r>
        <w:t xml:space="preserve">The landscape of primary education is undergoing a significant transformation across East Africa, with specific focus required on urban centers where demographic pressures are highest. This conference paper examines the critical role of the Teacher Primary within the educational ecosystem of Kenya Nairobi. As Kenya moves towards implementing Competency-Based Curriculum (CBC), primary educators face unprecedented challenges and opportunities. This study analyzes current pedagogical practices, infrastructure constraints, and professional development needs for Teacher Primary instructors in Nairobi County. By integrating qualitative field data with policy analysis, this paper proposes a strategic framework aimed at enhancing instructional quality, student engagement, and equitable access to education in the capital city.</w:t>
      </w:r>
    </w:p>
    <w:bookmarkStart w:id="20" w:name="i.-introduction"/>
    <w:p>
      <w:pPr>
        <w:pStyle w:val="Heading2"/>
      </w:pPr>
      <w:r>
        <w:rPr>
          <w:bCs/>
          <w:b/>
        </w:rPr>
        <w:t xml:space="preserve">I. Introduction</w:t>
      </w:r>
    </w:p>
    <w:p>
      <w:pPr>
        <w:pStyle w:val="FirstParagraph"/>
      </w:pPr>
      <w:r>
        <w:t xml:space="preserve">The primary level of education serves as the foundational bedrock for lifelong learning and national development. In Kenya, the mandate of ensuring quality primary education is particularly acute in Nairobi, the capital city and economic hub. The density of population in Nairobi creates a unique set of educational dynamics that differ significantly from rural settings. At the heart of this system stands the Teacher Primary, an educator whose role has evolved from mere knowledge transmission to that of a facilitator, mentor, and curriculum developer.</w:t>
      </w:r>
    </w:p>
    <w:p>
      <w:pPr>
        <w:pStyle w:val="BodyText"/>
      </w:pPr>
      <w:r>
        <w:t xml:space="preserve">This paper aims to explore the multifaceted challenges faced by Teacher Primary institutions in Kenya Nairobi. It argues that sustainable educational improvement requires a holistic approach that addresses not only pedagogical skills but also psychosocial support, digital literacy, and community engagement. By focusing on the specific context of Kenya Nairobi, we can develop targeted interventions that are scalable to other urban centers in the country.</w:t>
      </w:r>
    </w:p>
    <w:bookmarkEnd w:id="20"/>
    <w:bookmarkStart w:id="21" w:name="Xc98ae9a53f4aa84021ba1d41e85c79fbbc2005c"/>
    <w:p>
      <w:pPr>
        <w:pStyle w:val="Heading2"/>
      </w:pPr>
      <w:r>
        <w:rPr>
          <w:bCs/>
          <w:b/>
        </w:rPr>
        <w:t xml:space="preserve">II. The Changing Role of Teacher Primary in a CBC Era</w:t>
      </w:r>
    </w:p>
    <w:p>
      <w:pPr>
        <w:pStyle w:val="FirstParagraph"/>
      </w:pPr>
      <w:r>
        <w:t xml:space="preserve">The introduction of the Competency-Based Curriculum (CBC) in Kenya has fundamentally altered expectations for educators. Unlike the previous 8-4-4 system, which was largely examination-oriented, CBC emphasizes skill acquisition and character development. For a Teacher Primary operating in Kenya Nairobi, this shift demands a reorientation of classroom dynamics.</w:t>
      </w:r>
    </w:p>
    <w:p>
      <w:pPr>
        <w:pStyle w:val="BodyText"/>
      </w:pPr>
      <w:r>
        <w:t xml:space="preserve">In urban settings like Nairobi, where students often have diverse socioeconomic backgrounds within the same classroom, the Teacher Primary must adopt inclusive teaching strategies. The curriculum requires educators to assess learners based on continuous assessment rather than terminal examinations. This places a heavy burden on Teacher Primary programs to provide rigorous training in formative assessment techniques. Furthermore, the emphasis on creative arts and sports requires resources and expertise that many under-resourced schools in Nairobi struggle to provide.</w:t>
      </w:r>
    </w:p>
    <w:bookmarkEnd w:id="21"/>
    <w:bookmarkStart w:id="22" w:name="X2aa37325db02958801e00f1b25dfe5cb5d90195"/>
    <w:p>
      <w:pPr>
        <w:pStyle w:val="Heading2"/>
      </w:pPr>
      <w:r>
        <w:rPr>
          <w:bCs/>
          <w:b/>
        </w:rPr>
        <w:t xml:space="preserve">III. Contextual Challenges in Kenya Nairobi</w:t>
      </w:r>
    </w:p>
    <w:p>
      <w:pPr>
        <w:pStyle w:val="FirstParagraph"/>
      </w:pPr>
      <w:r>
        <w:t xml:space="preserve">The urban environment of Kenya Nairobi presents specific logistical and social challenges for primary education. Firstly, class sizes remain a critical issue. Many public primary schools in Nairobi operate with pupil-teacher ratios that exceed the recommended standards, making individualized attention difficult. This overcrowding directly impacts the efficacy of Teacher Primary interventions, as educators often revert to traditional lecture methods due to time constraints.</w:t>
      </w:r>
    </w:p>
    <w:p>
      <w:pPr>
        <w:pStyle w:val="BodyText"/>
      </w:pPr>
      <w:r>
        <w:t xml:space="preserve">Secondly, there is a significant digital divide. While Nairobi is a technological hub in Africa, access to digital tools for learning is unevenly distributed among primary schools. The Teacher Primary must now be proficient in integrating technology into lessons. However, many educators lack the necessary training to utilize smart boards, tablets, or educational software effectively. This gap highlights the urgent need for targeted professional development programs focused on digital pedagogy.</w:t>
      </w:r>
    </w:p>
    <w:p>
      <w:pPr>
        <w:pStyle w:val="BodyText"/>
      </w:pPr>
      <w:r>
        <w:t xml:space="preserve">Additionally, socio-economic disparities in Nairobi lead to varying levels of parental engagement. In low-income informal settlements surrounding central Nairobi, parents may struggle to support their children’s learning at home due to economic hardships. The Teacher Primary often finds themselves acting as a surrogate social worker, addressing issues such as hunger and safety before academic learning can commence.</w:t>
      </w:r>
    </w:p>
    <w:bookmarkEnd w:id="22"/>
    <w:bookmarkStart w:id="26" w:name="iv.-strategic-framework-for-enhancement"/>
    <w:p>
      <w:pPr>
        <w:pStyle w:val="Heading2"/>
      </w:pPr>
      <w:r>
        <w:rPr>
          <w:bCs/>
          <w:b/>
        </w:rPr>
        <w:t xml:space="preserve">IV. Strategic Framework for Enhancement</w:t>
      </w:r>
    </w:p>
    <w:p>
      <w:pPr>
        <w:pStyle w:val="FirstParagraph"/>
      </w:pPr>
      <w:r>
        <w:t xml:space="preserve">To address these challenges, this paper proposes a three-pillared strategic framework tailored for Teacher Primary development in Kenya Nairobi.</w:t>
      </w:r>
    </w:p>
    <w:bookmarkStart w:id="23" w:name="X197fc1ba8c4669f692b0097e2cc34c610fad091"/>
    <w:p>
      <w:pPr>
        <w:pStyle w:val="Heading3"/>
      </w:pPr>
      <w:r>
        <w:t xml:space="preserve">A. Continuous Professional Development (CPD) and Mentorship</w:t>
      </w:r>
    </w:p>
    <w:p>
      <w:pPr>
        <w:pStyle w:val="FirstParagraph"/>
      </w:pPr>
      <w:r>
        <w:t xml:space="preserve">The one-off training workshops are insufficient for sustainable change. We propose the establishment of Learning Management Systems (LMS) specifically designed for Teacher Primary staff in Nairobi. These platforms should offer micro-credentialing courses on CBC implementation, classroom management in large groups, and trauma-informed teaching practices. Furthermore, creating mentorship networks where experienced educators guide new recruits can foster a culture of continuous improvement.</w:t>
      </w:r>
    </w:p>
    <w:bookmarkEnd w:id="23"/>
    <w:bookmarkStart w:id="24" w:name="Xe920865bb97c3d8773d1491a6f605fcd1c15be8"/>
    <w:p>
      <w:pPr>
        <w:pStyle w:val="Heading3"/>
      </w:pPr>
      <w:r>
        <w:t xml:space="preserve">B. Infrastructure and Resource Optimization</w:t>
      </w:r>
    </w:p>
    <w:p>
      <w:pPr>
        <w:pStyle w:val="FirstParagraph"/>
      </w:pPr>
      <w:r>
        <w:t xml:space="preserve">Given space constraints in Nairobi, innovative use of physical space is required. Schools must be encouraged to create "learning corners" and utilize outdoor spaces for experiential learning, which is crucial for primary education. Additionally, partnerships with local tech hubs in Kenya Nairobi can help provide affordable or subsidized digital tools for schools. Public-Private Partnerships (PPPs) should be leveraged to ensure that Teacher Primary educators have access to reliable internet connectivity and hardware.</w:t>
      </w:r>
    </w:p>
    <w:bookmarkEnd w:id="24"/>
    <w:bookmarkStart w:id="25" w:name="c.-community-centric-pedagogy"/>
    <w:p>
      <w:pPr>
        <w:pStyle w:val="Heading3"/>
      </w:pPr>
      <w:r>
        <w:t xml:space="preserve">C. Community-Centric Pedagogy</w:t>
      </w:r>
    </w:p>
    <w:p>
      <w:pPr>
        <w:pStyle w:val="FirstParagraph"/>
      </w:pPr>
      <w:r>
        <w:t xml:space="preserve">Educational outcomes in Nairobi cannot be improved in isolation from the community. Teacher Primary programs must include modules on parent-teacher collaboration strategies. Schools should act as community hubs, offering evening classes or weekend workshops for parents to engage with the curriculum. By involving the community, Teacher Primary educators can build a support network that reinforces learning both inside and outside the classroom.</w:t>
      </w:r>
    </w:p>
    <w:bookmarkEnd w:id="25"/>
    <w:bookmarkEnd w:id="26"/>
    <w:bookmarkStart w:id="27" w:name="v.-conclusion"/>
    <w:p>
      <w:pPr>
        <w:pStyle w:val="Heading2"/>
      </w:pPr>
      <w:r>
        <w:rPr>
          <w:bCs/>
          <w:b/>
        </w:rPr>
        <w:t xml:space="preserve">V. Conclusion</w:t>
      </w:r>
    </w:p>
    <w:p>
      <w:pPr>
        <w:pStyle w:val="FirstParagraph"/>
      </w:pPr>
      <w:r>
        <w:t xml:space="preserve">The future of education in Kenya Nairobi hinges on the capacity and resilience of its primary teaching force. The Teacher Primary is no longer just an instructor but a pivotal agent of social change and national development. As demonstrated, while challenges such as overcrowding, resource limitations, and curriculum shifts are significant, they are not insurmountable.</w:t>
      </w:r>
    </w:p>
    <w:p>
      <w:pPr>
        <w:pStyle w:val="BodyText"/>
      </w:pPr>
      <w:r>
        <w:t xml:space="preserve">By adopting a comprehensive framework that prioritizes continuous professional development, innovative resource management, and deep community integration, Kenya Nairobi can transform its primary education sector. This transformation will ensure that every child in the capital has access to quality education that meets the demands of the 21st century. It is imperative for policymakers, school administrators, and educational researchers to collaborate closely to support Teacher Primary initiatives. Only through such concerted efforts can we realize the vision of equitable and high-quality primary education for all Kenyan children.</w:t>
      </w:r>
    </w:p>
    <w:bookmarkEnd w:id="27"/>
    <w:bookmarkStart w:id="28" w:name="vi.-references-selected"/>
    <w:p>
      <w:pPr>
        <w:pStyle w:val="Heading2"/>
      </w:pPr>
      <w:r>
        <w:rPr>
          <w:bCs/>
          <w:b/>
        </w:rPr>
        <w:t xml:space="preserve">VI. References (Selected)</w:t>
      </w:r>
    </w:p>
    <w:p>
      <w:pPr>
        <w:numPr>
          <w:ilvl w:val="0"/>
          <w:numId w:val="1001"/>
        </w:numPr>
        <w:pStyle w:val="Compact"/>
      </w:pPr>
      <w:r>
        <w:t xml:space="preserve">Republic of Kenya. (2017). *Competency-Based Curriculum Framework*. Ministry of Education.</w:t>
      </w:r>
    </w:p>
    <w:p>
      <w:pPr>
        <w:numPr>
          <w:ilvl w:val="0"/>
          <w:numId w:val="1001"/>
        </w:numPr>
        <w:pStyle w:val="Compact"/>
      </w:pPr>
      <w:r>
        <w:t xml:space="preserve">Kisembo, B., &amp; Oduor, J. (2021). *Urbanization and Primary Education Challenges in Nairobi County*. Journal of East African Educational Review.</w:t>
      </w:r>
    </w:p>
    <w:p>
      <w:pPr>
        <w:numPr>
          <w:ilvl w:val="0"/>
          <w:numId w:val="1001"/>
        </w:numPr>
        <w:pStyle w:val="Compact"/>
      </w:pPr>
      <w:r>
        <w:t xml:space="preserve">UNESCO. (2020). *Teacher Policies for the Future: The Case of Kenya*. UNESCO Publishing.</w:t>
      </w:r>
    </w:p>
    <w:p>
      <w:pPr>
        <w:numPr>
          <w:ilvl w:val="0"/>
          <w:numId w:val="1001"/>
        </w:numPr>
        <w:pStyle w:val="Compact"/>
      </w:pPr>
      <w:r>
        <w:t xml:space="preserve">Mwaura, P. (2019). *Digital Divide and Pedagogical Practice in Urban Kenyan Schools*. Nairobi: University of Nairobi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Educational Outcomes: A Strategic Framework for Teacher Primary Education in Kenya Nairobi</dc:title>
  <dc:creator/>
  <dc:language>en</dc:language>
  <cp:keywords/>
  <dcterms:created xsi:type="dcterms:W3CDTF">2026-07-29T14:32:26Z</dcterms:created>
  <dcterms:modified xsi:type="dcterms:W3CDTF">2026-07-29T14:32:26Z</dcterms:modified>
</cp:coreProperties>
</file>

<file path=docProps/custom.xml><?xml version="1.0" encoding="utf-8"?>
<Properties xmlns="http://schemas.openxmlformats.org/officeDocument/2006/custom-properties" xmlns:vt="http://schemas.openxmlformats.org/officeDocument/2006/docPropsVTypes"/>
</file>