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Primary</w:t>
      </w:r>
      <w:r>
        <w:t xml:space="preserve"> </w:t>
      </w:r>
      <w:r>
        <w:t xml:space="preserve">Teachers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7" w:name="X5c78d49da77d8927f6c8d4d6a638bf1faf4e4c1"/>
    <w:p>
      <w:pPr>
        <w:pStyle w:val="Heading1"/>
      </w:pPr>
      <w:r>
        <w:t xml:space="preserve">Conference Paper: The Role and Challenges of Primary Teachers in Mexico City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[Author Name Placeholder]</w:t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October 26, 2023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multifaceted role of primary teachers in Mexico City, examining the unique challenges they face within one of Latin America's most complex urban environments.</w:t>
      </w:r>
    </w:p>
    <w:p>
      <w:pPr>
        <w:pStyle w:val="BodyText"/>
      </w:pPr>
      <w:r>
        <w:t xml:space="preserve">As a cornerstone of the educational system, primary teachers in Mexico City are tasked with not only delivering curriculum but also navigating socioeconomic disparities, resource limitations, and evolving pedagogical demands.</w:t>
      </w:r>
    </w:p>
    <w:p>
      <w:pPr>
        <w:pStyle w:val="BodyText"/>
      </w:pPr>
      <w:r>
        <w:t xml:space="preserve">This document highlights the critical importance of supporting these educators to foster equitable learning opportunities for all students.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Mexico City stands as a vibrant yet challenging metropolis for education.</w:t>
      </w:r>
    </w:p>
    <w:p>
      <w:pPr>
        <w:pStyle w:val="BodyText"/>
      </w:pPr>
      <w:r>
        <w:t xml:space="preserve">Within this bustling capital, primary teachers play an indispensable role in shaping the future of millions of children.</w:t>
      </w:r>
    </w:p>
    <w:p>
      <w:pPr>
        <w:pStyle w:val="BodyText"/>
      </w:pPr>
      <w:r>
        <w:t xml:space="preserve">The concept of "Teacher Primary" extends beyond mere instruction; it encompasses mentorship, social support, and cultural transmission.</w:t>
      </w:r>
    </w:p>
    <w:p>
      <w:pPr>
        <w:pStyle w:val="BodyText"/>
      </w:pPr>
      <w:r>
        <w:t xml:space="preserve">In Mexico City, where urban density meets significant socioeconomic diversity, these educators face distinct pressures that impact their effectiveness and well-being.</w:t>
      </w:r>
    </w:p>
    <w:bookmarkEnd w:id="21"/>
    <w:bookmarkStart w:id="22" w:name="the-context-of-education-in-mexico-city"/>
    <w:p>
      <w:pPr>
        <w:pStyle w:val="Heading2"/>
      </w:pPr>
      <w:r>
        <w:t xml:space="preserve">2. The Context of Education in Mexico City</w:t>
      </w:r>
    </w:p>
    <w:p>
      <w:pPr>
        <w:pStyle w:val="FirstParagraph"/>
      </w:pPr>
      <w:r>
        <w:t xml:space="preserve">Mexico City is home to over nine million inhabitants, making it one of the largest urban centers in the world.</w:t>
      </w:r>
    </w:p>
    <w:p>
      <w:pPr>
        <w:pStyle w:val="BodyText"/>
      </w:pPr>
      <w:r>
        <w:t xml:space="preserve">The educational landscape here is characterized by a stark contrast between well-resourced private institutions and underfunded public schools.</w:t>
      </w:r>
    </w:p>
    <w:p>
      <w:pPr>
        <w:pStyle w:val="BodyText"/>
      </w:pPr>
      <w:r>
        <w:t xml:space="preserve">Primary teachers in public schools often deal with large class sizes, limited access to technological tools, and varying levels of student preparedness.</w:t>
      </w:r>
    </w:p>
    <w:p>
      <w:pPr>
        <w:pStyle w:val="BodyText"/>
      </w:pPr>
      <w:r>
        <w:t xml:space="preserve">Additionally, issues such as safety concerns and transportation difficulties can exacerbate the stress levels of educators in this dynamic city.</w:t>
      </w:r>
    </w:p>
    <w:bookmarkEnd w:id="22"/>
    <w:bookmarkStart w:id="23" w:name="X43e4d0e81d10bb23d913b8dacd30f1770328578"/>
    <w:p>
      <w:pPr>
        <w:pStyle w:val="Heading2"/>
      </w:pPr>
      <w:r>
        <w:t xml:space="preserve">3. The Multifaceted Role of Primary Teachers</w:t>
      </w:r>
    </w:p>
    <w:p>
      <w:pPr>
        <w:pStyle w:val="FirstParagraph"/>
      </w:pPr>
      <w:r>
        <w:t xml:space="preserve">The role of a primary teacher is inherently broad.</w:t>
      </w:r>
    </w:p>
    <w:p>
      <w:pPr>
        <w:pStyle w:val="BodyText"/>
      </w:pPr>
      <w:r>
        <w:t xml:space="preserve">In Mexico City, teachers often serve as the first point of contact for families navigating complex social services.</w:t>
      </w:r>
    </w:p>
    <w:p>
      <w:pPr>
        <w:pStyle w:val="BodyText"/>
      </w:pPr>
      <w:r>
        <w:t xml:space="preserve">They are expected to address not only academic needs but also emotional and psychological well-being.</w:t>
      </w:r>
    </w:p>
    <w:p>
      <w:pPr>
        <w:pStyle w:val="BodyText"/>
      </w:pPr>
      <w:r>
        <w:t xml:space="preserve">This holistic approach is crucial in an environment where many students come from disadvantaged backgrounds.</w:t>
      </w:r>
    </w:p>
    <w:bookmarkEnd w:id="23"/>
    <w:bookmarkStart w:id="24" w:name="key-challenges-faced-by-educators"/>
    <w:p>
      <w:pPr>
        <w:pStyle w:val="Heading2"/>
      </w:pPr>
      <w:r>
        <w:t xml:space="preserve">4. Key Challenges Faced by Educators</w:t>
      </w:r>
    </w:p>
    <w:p>
      <w:pPr>
        <w:pStyle w:val="FirstParagraph"/>
      </w:pPr>
      <w:r>
        <w:t xml:space="preserve">One of the most significant challenges is resource inequality.</w:t>
      </w:r>
    </w:p>
    <w:p>
      <w:pPr>
        <w:pStyle w:val="BodyText"/>
      </w:pPr>
      <w:r>
        <w:t xml:space="preserve">Many primary schools lack adequate facilities, textbooks, and digital infrastructure.</w:t>
      </w:r>
    </w:p>
    <w:p>
      <w:pPr>
        <w:pStyle w:val="BodyText"/>
      </w:pPr>
      <w:r>
        <w:t xml:space="preserve">Furthermore, teacher burnout is a growing concern due to high workloads and limited professional development opportunities.</w:t>
      </w:r>
    </w:p>
    <w:p>
      <w:pPr>
        <w:pStyle w:val="BodyText"/>
      </w:pPr>
      <w:r>
        <w:t xml:space="preserve">The pressure to meet standardized testing requirements while addressing individual student needs adds to this burden.</w:t>
      </w:r>
    </w:p>
    <w:bookmarkEnd w:id="24"/>
    <w:bookmarkStart w:id="25" w:name="strategies-for-support-and-improvement"/>
    <w:p>
      <w:pPr>
        <w:pStyle w:val="Heading2"/>
      </w:pPr>
      <w:r>
        <w:t xml:space="preserve">5. Strategies for Support and Improvement</w:t>
      </w:r>
    </w:p>
    <w:p>
      <w:pPr>
        <w:pStyle w:val="FirstParagraph"/>
      </w:pPr>
      <w:r>
        <w:t xml:space="preserve">To address these issues, targeted support systems must be implemented.</w:t>
      </w:r>
    </w:p>
    <w:p>
      <w:pPr>
        <w:pStyle w:val="BodyText"/>
      </w:pPr>
      <w:r>
        <w:t xml:space="preserve">Increased investment in school infrastructure and technology is essential.</w:t>
      </w:r>
    </w:p>
    <w:p>
      <w:pPr>
        <w:pStyle w:val="BodyText"/>
      </w:pPr>
      <w:r>
        <w:t xml:space="preserve">Professional development programs should focus on trauma-informed teaching and inclusive pedagogies.</w:t>
      </w:r>
    </w:p>
    <w:p>
      <w:pPr>
        <w:pStyle w:val="BodyText"/>
      </w:pPr>
      <w:r>
        <w:t xml:space="preserve">Community engagement initiatives can also help alleviate some pressures by fostering stronger school-family partnerships.</w:t>
      </w:r>
    </w:p>
    <w:bookmarkEnd w:id="25"/>
    <w:bookmarkStart w:id="26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primary teachers of Mexico City are vital agents of change and stability.</w:t>
      </w:r>
    </w:p>
    <w:p>
      <w:pPr>
        <w:pStyle w:val="BodyText"/>
      </w:pPr>
      <w:r>
        <w:t xml:space="preserve">Recognizing their unique challenges and empowering them with adequate resources is crucial for the future of education in this major urban center.</w:t>
      </w:r>
    </w:p>
    <w:p>
      <w:pPr>
        <w:pStyle w:val="BodyText"/>
      </w:pPr>
      <w:r>
        <w:t xml:space="preserve">By prioritizing their well-being and professional growth, we can build a more equitable and effective educational system for all children.</w:t>
      </w:r>
    </w:p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The Role and Challenges of Primary Teachers in Mexico City</dc:title>
  <dc:creator/>
  <dc:language>en</dc:language>
  <cp:keywords/>
  <dcterms:created xsi:type="dcterms:W3CDTF">2026-07-30T12:30:51Z</dcterms:created>
  <dcterms:modified xsi:type="dcterms:W3CDTF">2026-07-30T12:30:51Z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