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Egypt</w:t>
      </w:r>
      <w:r>
        <w:t xml:space="preserve"> </w:t>
      </w:r>
      <w:r>
        <w:t xml:space="preserve">Cairo:</w:t>
      </w:r>
      <w:r>
        <w:t xml:space="preserve"> </w:t>
      </w:r>
      <w:r>
        <w:t xml:space="preserve">Bridging</w:t>
      </w:r>
      <w:r>
        <w:t xml:space="preserve"> </w:t>
      </w:r>
      <w:r>
        <w:t xml:space="preserve">Tradition</w:t>
      </w:r>
      <w:r>
        <w:t xml:space="preserve"> </w:t>
      </w:r>
      <w:r>
        <w:t xml:space="preserve">and</w:t>
      </w:r>
      <w:r>
        <w:t xml:space="preserve"> </w:t>
      </w:r>
      <w:r>
        <w:t xml:space="preserve">Digital</w:t>
      </w:r>
      <w:r>
        <w:t xml:space="preserve"> </w:t>
      </w:r>
      <w:r>
        <w:t xml:space="preserve">Future</w:t>
      </w:r>
    </w:p>
    <w:bookmarkStart w:id="26" w:name="Xcb7a8567b1e3d419124f6534c4a33bb28b53a75"/>
    <w:p>
      <w:pPr>
        <w:pStyle w:val="Heading1"/>
      </w:pPr>
      <w:r>
        <w:t xml:space="preserve">The Evolving Role of the Telecommunication Engineer in Egypt Cairo</w:t>
      </w:r>
      <w:r>
        <w:br/>
      </w:r>
      <w:r>
        <w:t xml:space="preserve">Bridging Tradition and Digital Future</w:t>
      </w:r>
    </w:p>
    <w:p>
      <w:pPr>
        <w:pStyle w:val="FirstParagraph"/>
      </w:pPr>
      <w:r>
        <w:rPr>
          <w:bCs/>
          <w:b/>
        </w:rPr>
        <w:t xml:space="preserve">ABSTRACT:</w:t>
      </w:r>
    </w:p>
    <w:p>
      <w:pPr>
        <w:pStyle w:val="BodyText"/>
      </w:pPr>
      <w:r>
        <w:t xml:space="preserve">As the global telecommunications landscape undergoes a rapid transformation driven by 5G deployment, Internet of Things (IoT) integration, and Artificial Intelligence (AI), the role of the Telecommunication Engineer has become increasingly pivotal in developing nations. This paper examines the critical responsibilities and evolving skill sets required of a Telecommunication Engineer operating within Egypt Cairo. By focusing on infrastructure modernization in this historic metropolis, we analyze how local engineers are adapting to serve as bridges between historical urban layouts and cutting-edge digital networks. This study highlights specific challenges unique to densely populated urban environments like Egypt Cairo, emphasizing the necessity for advanced planning, sustainable engineering practices, and policy collaboration within the telecommunications sector.</w:t>
      </w:r>
    </w:p>
    <w:bookmarkStart w:id="20" w:name="introduction"/>
    <w:p>
      <w:pPr>
        <w:pStyle w:val="Heading2"/>
      </w:pPr>
      <w:r>
        <w:t xml:space="preserve">1. Introduction</w:t>
      </w:r>
    </w:p>
    <w:p>
      <w:pPr>
        <w:pStyle w:val="FirstParagraph"/>
      </w:pPr>
      <w:r>
        <w:t xml:space="preserve">In recent decades, Egypt has positioned itself as a central hub for digital connectivity in Africa and the Middle East. At the heart of this technological revolution is Cairo, a city of over 20 million residents that faces unique infrastructural challenges. The Telecommunication Engineer plays a defining role in this ecosystem. Traditionally viewed as mere maintenance specialists, modern Telecommunication Engineers are now strategic architects of national digital infrastructure. In Egypt Cairo specifically, engineers must navigate complex regulatory environments and densely populated urban landscapes to deliver high-speed connectivity to millions. This paper explores the multifaceted duties of the Telecommunication Engineer, focusing on how their expertise is utilized in Egypt Cairo to drive economic growth and social inclusion through advanced telecommunications networks.</w:t>
      </w:r>
    </w:p>
    <w:bookmarkEnd w:id="20"/>
    <w:bookmarkStart w:id="21" w:name="X5411a9a1049b7ca23d943b5498f2fa44bd257ab"/>
    <w:p>
      <w:pPr>
        <w:pStyle w:val="Heading2"/>
      </w:pPr>
      <w:r>
        <w:t xml:space="preserve">2. Infrastructure Modernization and Network Deployment</w:t>
      </w:r>
    </w:p>
    <w:p>
      <w:pPr>
        <w:pStyle w:val="FirstParagraph"/>
      </w:pPr>
      <w:r>
        <w:t xml:space="preserve">The primary mandate of the Telecommunication Engineer in the current era involves deploying next-generation network infrastructure, particularly 5G technology. In Egypt Cairo, this presents a formidable engineering challenge due to the city's dual nature: ancient historical sites juxtaposed with modern high-rise developments. A Telecommunication Engineer must possess specialized knowledge in radio frequency propagation modeling to ensure that signal coverage is uniform without causing interference or compromising the integrity of heritage structures.</w:t>
      </w:r>
      <w:r>
        <w:t xml:space="preserve"> </w:t>
      </w:r>
      <w:r>
        <w:t xml:space="preserve">For instance, when upgrading fiber optic backbones across Egypt Cairo, engineers utilize non-invasive trenching techniques and aerial cable solutions to minimize disruption in congested districts such as downtown Cairo and Maadi. The engineer's role extends beyond simple installation; they are responsible for optimizing network capacity to handle the massive data traffic generated by urban populations. This requires a deep understanding of load balancing algorithms and network slicing technologies, ensuring that critical services remain uninterrupted even during peak usage hours.</w:t>
      </w:r>
    </w:p>
    <w:bookmarkEnd w:id="21"/>
    <w:bookmarkStart w:id="22" w:name="Xa72eee887746d5fd7369d1ed6152fa8a6bb1d3f"/>
    <w:p>
      <w:pPr>
        <w:pStyle w:val="Heading2"/>
      </w:pPr>
      <w:r>
        <w:t xml:space="preserve">3. Strategic Planning and Regulatory Compliance</w:t>
      </w:r>
    </w:p>
    <w:p>
      <w:pPr>
        <w:pStyle w:val="FirstParagraph"/>
      </w:pPr>
      <w:r>
        <w:t xml:space="preserve">Beyond technical execution, the Telecommunication Engineer in Egypt Cairo serves as a crucial liaison between private telecommunications providers and government regulatory bodies. The National Telecom Regulatory Authority (NTRA) in Egypt enforces strict guidelines regarding spectrum allocation and data privacy. A proficient Telecommunication Engineer must possess strong regulatory knowledge to ensure compliance while maximizing operational efficiency.</w:t>
      </w:r>
      <w:r>
        <w:t xml:space="preserve"> </w:t>
      </w:r>
      <w:r>
        <w:t xml:space="preserve">Furthermore, urban planning integration is essential. In Cairo, the expansion of telecommunications infrastructure cannot occur in isolation from broader municipal development plans. Engineers must collaborate closely with urban planners to embed smart city components into existing road networks and building designs. This interdisciplinary approach ensures that the Telecommunication Engineer contributes to a holistic vision of a connected Egypt Cairo, where infrastructure serves both immediate communication needs and long-term sustainability goals.</w:t>
      </w:r>
    </w:p>
    <w:bookmarkEnd w:id="22"/>
    <w:bookmarkStart w:id="23" w:name="X011226e055bf4761e85869a32b88946ab538d25"/>
    <w:p>
      <w:pPr>
        <w:pStyle w:val="Heading2"/>
      </w:pPr>
      <w:r>
        <w:t xml:space="preserve">4. The Integration of AI and IoT in Urban Communications</w:t>
      </w:r>
    </w:p>
    <w:p>
      <w:pPr>
        <w:pStyle w:val="FirstParagraph"/>
      </w:pPr>
      <w:r>
        <w:t xml:space="preserve">As cities worldwide adopt "Smart City" initiatives, the role of the Telecommunication Engineer is expanding into data analytics and automation. In Egypt Cairo, smart traffic management systems and remote healthcare monitoring rely heavily on robust IoT networks. The engineer is tasked with designing low-latency communication architectures that support these real-time applications.</w:t>
      </w:r>
      <w:r>
        <w:t xml:space="preserve"> </w:t>
      </w:r>
      <w:r>
        <w:t xml:space="preserve">For example, integrating AI-driven network optimization tools allows the Telecommunication Engineer to predict congestion points in the network before they occur. This proactive maintenance model is particularly valuable in Egypt Cairo, where rapid population growth can strain existing resources. By leveraging machine learning algorithms, engineers can optimize base station power consumption and improve signal quality dynamically. This shift transforms the traditional role of a Telecommunication Engineer from reactive fixers to proactive data strategists who ensure network resilience and efficiency for millions of users across the metropolis.</w:t>
      </w:r>
    </w:p>
    <w:bookmarkEnd w:id="23"/>
    <w:bookmarkStart w:id="24" w:name="X4e1124734e56104b7286a730d5a60ad14d81362"/>
    <w:p>
      <w:pPr>
        <w:pStyle w:val="Heading2"/>
      </w:pPr>
      <w:r>
        <w:t xml:space="preserve">5. Overcoming Urban and Environmental Challenges</w:t>
      </w:r>
    </w:p>
    <w:p>
      <w:pPr>
        <w:pStyle w:val="FirstParagraph"/>
      </w:pPr>
      <w:r>
        <w:t xml:space="preserve">Operating a telecommunications network in a sprawling megacity like Egypt Cairo involves significant logistical hurdles. High-density residential areas often suffer from "urban canyon" effects, where tall buildings block signals and require complex solutions such as small-cell deployments or distributed antenna systems (DAS). The Telecommunication Engineer must conduct extensive site surveys and environmental impact assessments to determine the optimal placement of these micro-infrastructure components.</w:t>
      </w:r>
      <w:r>
        <w:t xml:space="preserve"> </w:t>
      </w:r>
      <w:r>
        <w:t xml:space="preserve">Additionally, power stability remains a concern in certain regions. Engineers in Egypt Cairo must design redundant power supply systems and energy-efficient equipment to maintain network uptime during power fluctuations. This requires a robust understanding of renewable energy integration, such as utilizing solar-powered base stations—a solution that is both economically viable and environmentally sustainable for the Egyptian climate.</w:t>
      </w:r>
    </w:p>
    <w:bookmarkEnd w:id="24"/>
    <w:bookmarkStart w:id="25" w:name="conclusion"/>
    <w:p>
      <w:pPr>
        <w:pStyle w:val="Heading2"/>
      </w:pPr>
      <w:r>
        <w:t xml:space="preserve">6. Conclusion</w:t>
      </w:r>
    </w:p>
    <w:p>
      <w:pPr>
        <w:pStyle w:val="FirstParagraph"/>
      </w:pPr>
      <w:r>
        <w:t xml:space="preserve">The evolution of the Telecommunication Engineer in Egypt Cairo reflects a broader global trend toward highly specialized, interdisciplinary technical roles. As the city continues to modernize, these engineers are not just maintaining networks; they are architecting the digital backbone that supports economic development, education, and healthcare for millions. From deploying 5G infrastructure through complex urban landscapes to integrating AI-driven network optimization tools and ensuring regulatory compliance with national authorities like the NTRA, their contributions are indispensable.</w:t>
      </w:r>
      <w:r>
        <w:t xml:space="preserve"> </w:t>
      </w:r>
      <w:r>
        <w:t xml:space="preserve">Looking forward, the success of Egypt Cairo’s digital transformation will depend heavily on continuous innovation by its Telecommunication Engineers. By fostering stronger collaborations between academia, industry leaders, and government regulators in Egypt Cairo, stakeholders can ensure that the next generation of engineers is fully equipped to tackle emerging challenges such as 6G research and advanced cybersecurity threats. Ultimately, empowering these technical professionals is key to unlocking the full potential of a connected society in Egypt Cairo.</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Telecommunication Engineer in Egypt Cairo: Bridging Tradition and Digital Future</dc:title>
  <dc:creator/>
  <dc:language>en</dc:language>
  <cp:keywords/>
  <dcterms:created xsi:type="dcterms:W3CDTF">2026-07-29T15:00:37Z</dcterms:created>
  <dcterms:modified xsi:type="dcterms:W3CDTF">2026-07-29T15:00:37Z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