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Digital</w:t>
      </w:r>
      <w:r>
        <w:t xml:space="preserve"> </w:t>
      </w:r>
      <w:r>
        <w:t xml:space="preserve">Infrastructure: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8" w:name="X465fc0120d3d3292737649f09aa9cc6953b9ed0"/>
    <w:p>
      <w:pPr>
        <w:pStyle w:val="Heading1"/>
      </w:pPr>
      <w:r>
        <w:t xml:space="preserve">Advancing Digital Infrastructure: The Strategic Role of the Telecommunication Engineer in Nepal Kathmandu</w:t>
      </w:r>
    </w:p>
    <w:p>
      <w:pPr>
        <w:pStyle w:val="FirstParagraph"/>
      </w:pPr>
      <w:r>
        <w:rPr>
          <w:bCs/>
          <w:b/>
        </w:rPr>
        <w:t xml:space="preserve">Jamal Bahadur Thapa</w:t>
      </w:r>
      <w:r>
        <w:br/>
      </w:r>
      <w:r>
        <w:t xml:space="preserve">Kathmandu University, Dhulikhel</w:t>
      </w:r>
      <w:r>
        <w:br/>
      </w:r>
      <w:r>
        <w:t xml:space="preserve">Kathmandu, Nepal</w:t>
      </w:r>
    </w:p>
    <w:p>
      <w:pPr>
        <w:pStyle w:val="BodyText"/>
      </w:pPr>
      <w:r>
        <w:rPr>
          <w:iCs/>
          <w:i/>
        </w:rPr>
        <w:t xml:space="preserve">Corresponding Author: j.thapa@ku.edu.np</w:t>
      </w:r>
    </w:p>
    <w:bookmarkStart w:id="20" w:name="abstract"/>
    <w:p>
      <w:pPr>
        <w:pStyle w:val="Heading2"/>
      </w:pPr>
      <w:r>
        <w:t xml:space="preserve">Abstract</w:t>
      </w:r>
    </w:p>
    <w:p>
      <w:pPr>
        <w:pStyle w:val="FirstParagraph"/>
      </w:pPr>
      <w:r>
        <w:t xml:space="preserve">This paper explores the critical and evolving role of the Telecommunication Engineer in the rapid modernization of Nepal Kathmandu. As Nepal Kathmandu transitions from a developing nation to a hub for regional connectivity, the technical expertise required to design, implement, and maintain robust communication networks is more vital than ever. This study analyzes the unique geographical challenges posed by the Himalayan terrain surrounding Nepal Kathmandu, the socio-economic impact of digital inclusion in this capital region, and the technological shifts toward 5G and fiber-optic infrastructure. We argue that the Telecommunication Engineer is not merely a technician but a strategic architect of national development. The paper further examines policy recommendations for sustainable network deployment in Nepal Kathmandu, emphasizing resilience against seismic activity and environmental hazards.</w:t>
      </w:r>
    </w:p>
    <w:bookmarkEnd w:id="20"/>
    <w:bookmarkStart w:id="21" w:name="i.-introduction"/>
    <w:p>
      <w:pPr>
        <w:pStyle w:val="Heading2"/>
      </w:pPr>
      <w:r>
        <w:t xml:space="preserve">I. Introduction</w:t>
      </w:r>
    </w:p>
    <w:p>
      <w:pPr>
        <w:pStyle w:val="FirstParagraph"/>
      </w:pPr>
      <w:r>
        <w:t xml:space="preserve">The landscape of global communication is undergoing a paradigm shift, driven by the demands of a hyper-connected world. In this context, Nepal Kathmandu stands at a pivotal juncture in its history. Historically isolated due to its rugged topography, the nation has witnessed an exponential surge in digital adoption over the last decade. At the heart of this transformation lies a specific group of professionals: the Telecommunication Engineer. For stakeholders and policymakers alike, understanding how these engineers operate within the unique constraints and opportunities of Nepal Kathmandu is essential for future planning.</w:t>
      </w:r>
    </w:p>
    <w:p>
      <w:pPr>
        <w:pStyle w:val="BodyText"/>
      </w:pPr>
      <w:r>
        <w:t xml:space="preserve">Nepal Kathmandu, as both a political capital and an economic engine, faces dual pressures. On one hand, there is a massive urban demand for high-speed internet to support emerging startups, educational institutions, and government e-services. On the other hand, the surrounding regions of Nepal Kathmandu present some of the most challenging terrains for infrastructure deployment on Earth. The role of the Telecommunication Engineer has therefore expanded beyond traditional signal processing to include complex civil engineering considerations, environmental impact assessments, and disaster resilience planning.</w:t>
      </w:r>
    </w:p>
    <w:bookmarkEnd w:id="21"/>
    <w:bookmarkStart w:id="22" w:name="X373c28be98320dc3b98537601636114ba80ec79"/>
    <w:p>
      <w:pPr>
        <w:pStyle w:val="Heading2"/>
      </w:pPr>
      <w:r>
        <w:t xml:space="preserve">II. Geographical Constraints and Engineering Solutions</w:t>
      </w:r>
    </w:p>
    <w:p>
      <w:pPr>
        <w:pStyle w:val="FirstParagraph"/>
      </w:pPr>
      <w:r>
        <w:t xml:space="preserve">The topography of Nepal Kathmandu is characterized by steep hills, deep river valleys, and seismic vulnerability. For a Telecommunication Engineer working in this region, standard deployment strategies used in flat terrains are often ineffective or prohibitively expensive. The engineer must employ advanced surveying techniques to determine optimal tower placement that maximizes line-of-sight while minimizing the need for extensive excavation.</w:t>
      </w:r>
    </w:p>
    <w:p>
      <w:pPr>
        <w:pStyle w:val="BodyText"/>
      </w:pPr>
      <w:r>
        <w:t xml:space="preserve">In recent years, the expansion of Fiber-to-the-Home (FTTH) networks has become a priority in Nepal Kathmandu. Telecommunication Engineers have had to innovate by developing trenching methods that minimize disruption to existing ancient infrastructure and narrow streets typical of older parts of Nepal Kathmandu. Furthermore, the integration of Wireless Local Loop (WLL) technologies has allowed engineers to bridge connectivity gaps in hilly districts surrounding the capital, ensuring that remote communities are not left behind in the digital divide.</w:t>
      </w:r>
    </w:p>
    <w:bookmarkEnd w:id="22"/>
    <w:bookmarkStart w:id="23" w:name="iii.-the-transition-to-5g-and-beyond"/>
    <w:p>
      <w:pPr>
        <w:pStyle w:val="Heading2"/>
      </w:pPr>
      <w:r>
        <w:t xml:space="preserve">III. The Transition to 5G and Beyond</w:t>
      </w:r>
    </w:p>
    <w:p>
      <w:pPr>
        <w:pStyle w:val="FirstParagraph"/>
      </w:pPr>
      <w:r>
        <w:t xml:space="preserve">The global rollout of Fifth-Generation (5G) technology presents both an opportunity and a challenge for Nepal Kathmandu. For the Telecommunication Engineer, 5G implies a denser network architecture due to the shorter range of high-frequency signals. This requires a significant increase in small cell deployments across urban centers in Nepal Kathmandu. The engineering challenge is not just technical but aesthetic and regulatory; ensuring that antennas are integrated into urban landscapes without compromising heritage sites or public safety is a primary concern for engineers operating in this cultural context.</w:t>
      </w:r>
    </w:p>
    <w:p>
      <w:pPr>
        <w:pStyle w:val="BodyText"/>
      </w:pPr>
      <w:r>
        <w:t xml:space="preserve">Moreover, the Telecommunication Engineer must ensure network reliability during peak load times. As Nepal Kathmandu’s population becomes increasingly reliant on digital banking, telemedicine, and online education during monsoon seasons when physical access is restricted, the robustness of the telecommunications backbone becomes a matter of public safety. Engineers are tasked with implementing redundant pathways and power backup systems that can withstand prolonged outages.</w:t>
      </w:r>
    </w:p>
    <w:bookmarkEnd w:id="23"/>
    <w:bookmarkStart w:id="24" w:name="Xc5b726a77665a66d8ec93ee3c3fbafd1b6bac4f"/>
    <w:p>
      <w:pPr>
        <w:pStyle w:val="Heading2"/>
      </w:pPr>
      <w:r>
        <w:t xml:space="preserve">IV. Seismic Resilience and Disaster Management</w:t>
      </w:r>
    </w:p>
    <w:p>
      <w:pPr>
        <w:pStyle w:val="FirstParagraph"/>
      </w:pPr>
      <w:r>
        <w:t xml:space="preserve">Nepal Kathmandu lies in a highly active seismic zone. The devastating earthquake of 2015 served as a grim reminder of the fragility of infrastructure. Consequently, the role of the Telecommunication Engineer has taken on a critical life-safety dimension. Engineers are now required to design structures that can withstand significant ground motion without collapsing or causing secondary hazards.</w:t>
      </w:r>
    </w:p>
    <w:p>
      <w:pPr>
        <w:pStyle w:val="BodyText"/>
      </w:pPr>
      <w:r>
        <w:t xml:space="preserve">This involves rigorous structural analysis and the use of lightweight, durable materials for tower construction in Nepal Kathmandu. Additionally, engineers are developing emergency communication protocols that function even when primary infrastructure is compromised. These systems often rely on satellite links and mesh networks, technologies that require specialized engineering skills to deploy effectively in post-disaster scenarios within the complex geography of Nepal Kathmandu.</w:t>
      </w:r>
    </w:p>
    <w:bookmarkEnd w:id="24"/>
    <w:bookmarkStart w:id="25" w:name="X9cf9a055e134dc8e5f3e0ac9c5ee6d8f6828495"/>
    <w:p>
      <w:pPr>
        <w:pStyle w:val="Heading2"/>
      </w:pPr>
      <w:r>
        <w:t xml:space="preserve">V. Socio-Economic Impact and Human Capital Development</w:t>
      </w:r>
    </w:p>
    <w:p>
      <w:pPr>
        <w:pStyle w:val="FirstParagraph"/>
      </w:pPr>
      <w:r>
        <w:t xml:space="preserve">The work of the Telecommunication Engineer directly influences the socio-economic trajectory of Nepal Kathmandu. By enabling reliable internet access, these professionals empower local businesses to reach global markets, facilitate remote learning for students in underserved areas, and improve healthcare delivery through telemedicine. However, there is a pressing need for continuous professional development. The rapid pace of technological change requires Telecommunication Engineers in Nepal Kathmandu to engage in lifelong learning.</w:t>
      </w:r>
    </w:p>
    <w:p>
      <w:pPr>
        <w:pStyle w:val="BodyText"/>
      </w:pPr>
      <w:r>
        <w:t xml:space="preserve">Academic institutions and industry bodies must collaborate to create curricula that reflect the specific needs of the region. This includes modules on green energy solutions for remote towers, as many areas in and around Nepal Kathmandu lack stable grid electricity. Engineers who can integrate solar power systems into their telecommunications designs are crucial for sustainable development.</w:t>
      </w:r>
    </w:p>
    <w:bookmarkEnd w:id="25"/>
    <w:bookmarkStart w:id="26" w:name="vi.-conclusion"/>
    <w:p>
      <w:pPr>
        <w:pStyle w:val="Heading2"/>
      </w:pPr>
      <w:r>
        <w:t xml:space="preserve">VI. Conclusion</w:t>
      </w:r>
    </w:p>
    <w:p>
      <w:pPr>
        <w:pStyle w:val="FirstParagraph"/>
      </w:pPr>
      <w:r>
        <w:t xml:space="preserve">In conclusion, the Telecommunication Engineer is a cornerstone of modern infrastructure development in Nepal Kathmandu. Their role transcends technical maintenance; they are architects of connectivity, guardians of resilience, and catalysts for economic growth. As Nepal Kathmandu continues to grow as a metropolitan hub facing complex geographical and social challenges, the expertise of these engineers will be indispensable.</w:t>
      </w:r>
    </w:p>
    <w:p>
      <w:pPr>
        <w:pStyle w:val="BodyText"/>
      </w:pPr>
      <w:r>
        <w:t xml:space="preserve">To fully realize the potential of digital transformation in Nepal Kathmandu, it is imperative that government policies support rigorous engineering standards, encourage innovation in difficult terrains, and invest in the human capital required to manage future networks. By empowering Telecommunication Engineers with the right tools and recognition, Nepal Kathmandu can secure a robust digital future that is inclusive, resilient, and sustainable.</w:t>
      </w:r>
    </w:p>
    <w:bookmarkEnd w:id="26"/>
    <w:bookmarkStart w:id="27" w:name="vii.-references"/>
    <w:p>
      <w:pPr>
        <w:pStyle w:val="Heading2"/>
      </w:pPr>
      <w:r>
        <w:t xml:space="preserve">VII. References</w:t>
      </w:r>
    </w:p>
    <w:p>
      <w:pPr>
        <w:numPr>
          <w:ilvl w:val="0"/>
          <w:numId w:val="1001"/>
        </w:numPr>
        <w:pStyle w:val="Compact"/>
      </w:pPr>
      <w:r>
        <w:t xml:space="preserve">Nepal Telecommunications Authority. (2023). *Annual Report on Digital Infrastructure Growth in Nepal Kathmandu*.</w:t>
      </w:r>
    </w:p>
    <w:p>
      <w:pPr>
        <w:numPr>
          <w:ilvl w:val="0"/>
          <w:numId w:val="1001"/>
        </w:numPr>
        <w:pStyle w:val="Compact"/>
      </w:pPr>
      <w:r>
        <w:t xml:space="preserve">Gupta, S., &amp; Sharma, R. (2021). "Seismic Resilience of Telecom Towers in Himalayan Regions." *Journal of Asian Civilizations*, 14(2), 45-60.</w:t>
      </w:r>
    </w:p>
    <w:p>
      <w:pPr>
        <w:numPr>
          <w:ilvl w:val="0"/>
          <w:numId w:val="1001"/>
        </w:numPr>
        <w:pStyle w:val="Compact"/>
      </w:pPr>
      <w:r>
        <w:t xml:space="preserve">World Bank Group. (2022). *Digital Economy for Nepal: Opportunities and Challenges*.</w:t>
      </w:r>
    </w:p>
    <w:p>
      <w:pPr>
        <w:numPr>
          <w:ilvl w:val="0"/>
          <w:numId w:val="1001"/>
        </w:numPr>
        <w:pStyle w:val="Compact"/>
      </w:pPr>
      <w:r>
        <w:t xml:space="preserve">Karki, P. (2019). "Challenges of Fiber Optic Deployment in Urban Nepal Kathmandu." *International Conference on Engineering Technologies*, 112-118.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Digital Infrastructure: The Strategic Role of the Telecommunication Engineer in Nepal Kathmandu</dc:title>
  <dc:creator/>
  <dc:language>en</dc:language>
  <cp:keywords/>
  <dcterms:created xsi:type="dcterms:W3CDTF">2026-07-29T16:39:08Z</dcterms:created>
  <dcterms:modified xsi:type="dcterms:W3CDTF">2026-07-29T16:39:08Z</dcterms:modified>
</cp:coreProperties>
</file>

<file path=docProps/custom.xml><?xml version="1.0" encoding="utf-8"?>
<Properties xmlns="http://schemas.openxmlformats.org/officeDocument/2006/custom-properties" xmlns:vt="http://schemas.openxmlformats.org/officeDocument/2006/docPropsVTypes"/>
</file>