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Venezuela</w:t>
      </w:r>
      <w:r>
        <w:t xml:space="preserve"> </w:t>
      </w:r>
      <w:r>
        <w:t xml:space="preserve">Caracas:</w:t>
      </w:r>
      <w:r>
        <w:t xml:space="preserve"> </w:t>
      </w:r>
      <w:r>
        <w:t xml:space="preserve">Challenges</w:t>
      </w:r>
      <w:r>
        <w:t xml:space="preserve"> </w:t>
      </w:r>
      <w:r>
        <w:t xml:space="preserve">and</w:t>
      </w:r>
      <w:r>
        <w:t xml:space="preserve"> </w:t>
      </w:r>
      <w:r>
        <w:t xml:space="preserve">Opportunities</w:t>
      </w:r>
    </w:p>
    <w:bookmarkStart w:id="32" w:name="X91ee9abc31dae4823f45b60977583918336149a"/>
    <w:p>
      <w:pPr>
        <w:pStyle w:val="Heading1"/>
      </w:pPr>
      <w:r>
        <w:t xml:space="preserve">The Role of the Telecommunication Engineer in Venezuela Caracas: Challenges and Opportunities</w:t>
      </w:r>
    </w:p>
    <w:p>
      <w:pPr>
        <w:pStyle w:val="FirstParagraph"/>
      </w:pPr>
      <w:r>
        <w:rPr>
          <w:bCs/>
          <w:b/>
        </w:rPr>
        <w:t xml:space="preserve">Conference Paper</w:t>
      </w:r>
      <w:r>
        <w:br/>
      </w:r>
      <w:r>
        <w:t xml:space="preserve">Presented at the International Symposium on Infrastructure Development in Emerging Markets</w:t>
      </w:r>
      <w:r>
        <w:br/>
      </w:r>
      <w:r>
        <w:t xml:space="preserve">Date: October 2023</w:t>
      </w:r>
    </w:p>
    <w:bookmarkStart w:id="20" w:name="section"/>
    <w:p>
      <w:pPr>
        <w:pStyle w:val="Heading2"/>
      </w:pPr>
    </w:p>
    <w:p>
      <w:pPr>
        <w:pStyle w:val="FirstParagraph"/>
      </w:pPr>
      <w:r>
        <w:rPr>
          <w:bCs/>
          <w:b/>
        </w:rPr>
        <w:t xml:space="preserve">Abstract:</w:t>
      </w:r>
    </w:p>
    <w:p>
      <w:pPr>
        <w:pStyle w:val="BodyText"/>
      </w:pPr>
      <w:r>
        <w:t xml:space="preserve">This paper examines the critical role of the Telecommunication Engineer within the specific socio-economic and geographic context of Venezuela Caracas. As a capital city undergoing significant infrastructural transition, Venezuela Caracas presents a unique case study for telecommunications engineering. The document analyzes the dual challenges faced by professionals in this region: maintaining legacy systems amidst economic volatility and integrating modern digital solutions to bridge connectivity gaps. Furthermore, it highlights how the Telecommunication Engineer serves not merely as a technician but as a vital agent of social stability and economic recovery in Venezuela Caracas. By leveraging low-cost technologies, optimizing existing infrastructure, and fostering international collaboration, engineers in this region are redefining service delivery models.</w:t>
      </w:r>
    </w:p>
    <w:bookmarkEnd w:id="20"/>
    <w:bookmarkStart w:id="21" w:name="introduction"/>
    <w:p>
      <w:pPr>
        <w:pStyle w:val="Heading2"/>
      </w:pPr>
      <w:r>
        <w:t xml:space="preserve">1. Introduction</w:t>
      </w:r>
    </w:p>
    <w:p>
      <w:pPr>
        <w:pStyle w:val="FirstParagraph"/>
      </w:pPr>
      <w:r>
        <w:t xml:space="preserve">In the modern era, telecommunications serve as the nervous system of any functioning society. However, in regions experiencing profound economic and political shifts, the integrity of these networks becomes even more critical than in stable economies. This paper focuses on Venezuela Caracas, a megacity with complex topography and high population density, where the demands on communication infrastructure are immense. The primary objective of this study is to delineate the multifaceted responsibilities of the Telecommunication Engineer operating within this specific environment.</w:t>
      </w:r>
    </w:p>
    <w:p>
      <w:pPr>
        <w:pStyle w:val="BodyText"/>
      </w:pPr>
      <w:r>
        <w:t xml:space="preserve">The landscape of telecommunications in Venezuela Caracas has changed dramatically over the last decade. While global trends move toward 5G deployment and fiber-to-the-home expansion, many engineers in Venezuela Caracas are tasked with ensuring basic continuity of service for voice and data. This disparity creates a unique professional profile where adaptability, resourcefulness, and deep technical knowledge are paramount. Understanding this dynamic is essential for international stakeholders looking to invest or collaborate in the region.</w:t>
      </w:r>
    </w:p>
    <w:bookmarkEnd w:id="21"/>
    <w:bookmarkStart w:id="22" w:name="the-context-of-venezuela-caracas"/>
    <w:p>
      <w:pPr>
        <w:pStyle w:val="Heading2"/>
      </w:pPr>
      <w:r>
        <w:t xml:space="preserve">2. The Context of Venezuela Caracas</w:t>
      </w:r>
    </w:p>
    <w:p>
      <w:pPr>
        <w:pStyle w:val="FirstParagraph"/>
      </w:pPr>
      <w:r>
        <w:t xml:space="preserve">Venezuela Caracas is characterized by its steep terrain, sprawling informal settlements (barrios), and a central urban core that requires dense coverage. For a Telecommunication Engineer, the geography alone presents significant hurdles. The cost of laying fiber optic cables in such varied topography is prohibitive without strategic planning. Consequently, engineers in Venezuela Caracas must prioritize wireless solutions and microwave links where feasible.</w:t>
      </w:r>
    </w:p>
    <w:p>
      <w:pPr>
        <w:pStyle w:val="BodyText"/>
      </w:pPr>
      <w:r>
        <w:t xml:space="preserve">Furthermore, the economic context cannot be ignored. Hyperinflation and supply chain disruptions have made it difficult to import standard telecommunications equipment. This reality forces the Telecommunication Engineer to become an expert in reverse engineering, repair, and repurposing of older hardware. The ability to maintain legacy copper networks while slowly transitioning toward IP-based architectures is a daily challenge for professionals working in Venezuela Caracas.</w:t>
      </w:r>
    </w:p>
    <w:bookmarkEnd w:id="22"/>
    <w:bookmarkStart w:id="26" w:name="X65291525a789e2000b7da505481177675fdf300"/>
    <w:p>
      <w:pPr>
        <w:pStyle w:val="Heading2"/>
      </w:pPr>
      <w:r>
        <w:t xml:space="preserve">3. Key Responsibilities of the Telecommunication Engineer</w:t>
      </w:r>
    </w:p>
    <w:p>
      <w:pPr>
        <w:pStyle w:val="FirstParagraph"/>
      </w:pPr>
      <w:r>
        <w:t xml:space="preserve">The role of the Telecommunication Engineer in this context extends beyond traditional network maintenance. It encompasses several key areas:</w:t>
      </w:r>
    </w:p>
    <w:bookmarkStart w:id="23" w:name="X2a35c7d0ff58c785eec5fe897c07f62d12e75bb"/>
    <w:p>
      <w:pPr>
        <w:pStyle w:val="Heading3"/>
      </w:pPr>
      <w:r>
        <w:t xml:space="preserve">3.1 Infrastructure Resilience and Maintenance</w:t>
      </w:r>
    </w:p>
    <w:p>
      <w:pPr>
        <w:pStyle w:val="FirstParagraph"/>
      </w:pPr>
      <w:r>
        <w:t xml:space="preserve">In Venezuela Caracas, power outages frequently affect communication towers and central offices. A primary duty of the engineer is designing hybrid power systems that combine solar, diesel generators, and battery backups to ensure uptime. This requires a deep understanding of electrical engineering principles applied to telecom sites. The engineer must conduct regular site audits in remote areas of the city to prevent total network failure during crises.</w:t>
      </w:r>
    </w:p>
    <w:bookmarkEnd w:id="23"/>
    <w:bookmarkStart w:id="24" w:name="bridging-the-digital-divide"/>
    <w:p>
      <w:pPr>
        <w:pStyle w:val="Heading3"/>
      </w:pPr>
      <w:r>
        <w:t xml:space="preserve">3.2 Bridging the Digital Divide</w:t>
      </w:r>
    </w:p>
    <w:p>
      <w:pPr>
        <w:pStyle w:val="FirstParagraph"/>
      </w:pPr>
      <w:r>
        <w:t xml:space="preserve">Socio-economic inequality in Venezuela Caracas has led to a significant digital divide. The Telecommunication Engineer is increasingly involved in community-based connectivity projects. This includes deploying low-cost Wi-Fi hotspots and community mesh networks in underserved neighborhoods. By utilizing software-defined networking (SDN) and open-source hardware, engineers can provide affordable internet access, which is crucial for education and remote work opportunities.</w:t>
      </w:r>
    </w:p>
    <w:bookmarkEnd w:id="24"/>
    <w:bookmarkStart w:id="25" w:name="Xea21d1032bb23c60eb381c566760dd1cc1d0ea4"/>
    <w:p>
      <w:pPr>
        <w:pStyle w:val="Heading3"/>
      </w:pPr>
      <w:r>
        <w:t xml:space="preserve">3.3 Regulatory Compliance and Spectrum Management</w:t>
      </w:r>
    </w:p>
    <w:p>
      <w:pPr>
        <w:pStyle w:val="FirstParagraph"/>
      </w:pPr>
      <w:r>
        <w:t xml:space="preserve">Navigating the regulatory framework in Venezuela Caracas requires close collaboration with national telecommunications authorities. The engineer must ensure that all deployments comply with local spectrum regulations to avoid interference, particularly as new services are introduced. This role often involves lobbying for fair spectrum allocation and advocating for policies that support infrastructure investment.</w:t>
      </w:r>
    </w:p>
    <w:bookmarkEnd w:id="25"/>
    <w:bookmarkEnd w:id="26"/>
    <w:bookmarkStart w:id="27" w:name="X37fa46ee0103c99d47f09a482c151ce2db94561"/>
    <w:p>
      <w:pPr>
        <w:pStyle w:val="Heading2"/>
      </w:pPr>
      <w:r>
        <w:t xml:space="preserve">4. Technological Adaptations and Innovations</w:t>
      </w:r>
    </w:p>
    <w:p>
      <w:pPr>
        <w:pStyle w:val="FirstParagraph"/>
      </w:pPr>
      <w:r>
        <w:t xml:space="preserve">To cope with the limitations faced in Venezuela Caracas, Telecommunication Engineers have pioneered several innovative solutions. One notable trend is the adoption of TV White Space technology, which utilizes unused broadcast frequencies to deliver broadband internet over long distances and through obstacles like buildings and hills. This technology is particularly effective for covering the vast peripheries of Venezuela Caracas.</w:t>
      </w:r>
    </w:p>
    <w:p>
      <w:pPr>
        <w:pStyle w:val="BodyText"/>
      </w:pPr>
      <w:r>
        <w:t xml:space="preserve">Additionally, there is a growing emphasis on LTE-LTE (Long Term Evolution) optimization. Engineers are refining existing 4G networks to provide higher throughput with lower latency, making mobile data more reliable for business and personal use. The integration of IoT (Internet of Things) devices for urban management, such as smart metering and traffic control, is also gaining traction, requiring engineers to manage massive machine-type communications.</w:t>
      </w:r>
    </w:p>
    <w:bookmarkEnd w:id="27"/>
    <w:bookmarkStart w:id="28" w:name="challenges-facing-the-profession"/>
    <w:p>
      <w:pPr>
        <w:pStyle w:val="Heading2"/>
      </w:pPr>
      <w:r>
        <w:t xml:space="preserve">5. Challenges Facing the Profession</w:t>
      </w:r>
    </w:p>
    <w:p>
      <w:pPr>
        <w:pStyle w:val="FirstParagraph"/>
      </w:pPr>
      <w:r>
        <w:t xml:space="preserve">Despite the ingenuity displayed by professionals in Venezuela Caracas, significant challenges remain. Brain drain is a critical issue; many highly skilled Telecommunication Engineers have emigrated due to economic hardships, leaving a gap in expertise. This exodus places a heavier burden on those who remain, requiring them to cover wider scopes of work with fewer resources.</w:t>
      </w:r>
    </w:p>
    <w:p>
      <w:pPr>
        <w:pStyle w:val="BodyText"/>
      </w:pPr>
      <w:r>
        <w:t xml:space="preserve">Another challenge is the scarcity of spare parts. Import restrictions mean that engineers often wait months for essential components. This necessitates a culture of innovation where engineers must fabricate or adapt parts locally. Furthermore, cyber security threats are rising as digital adoption increases, requiring Telecommunication Engineers to strengthen their skills in network security and data protection.</w:t>
      </w:r>
    </w:p>
    <w:bookmarkEnd w:id="28"/>
    <w:bookmarkStart w:id="29" w:name="future-outlook-and-recommendations"/>
    <w:p>
      <w:pPr>
        <w:pStyle w:val="Heading2"/>
      </w:pPr>
      <w:r>
        <w:t xml:space="preserve">6. Future Outlook and Recommendations</w:t>
      </w:r>
    </w:p>
    <w:p>
      <w:pPr>
        <w:pStyle w:val="FirstParagraph"/>
      </w:pPr>
      <w:r>
        <w:t xml:space="preserve">The future for telecommunications in Venezuela Caracas holds both promise and peril. To ensure sustainable development, it is recommended that international engineering bodies provide training programs focused on modern technologies such as 5G, cloud computing, and AI-driven network management. These skills will be essential when the region begins a broader modernization phase.</w:t>
      </w:r>
    </w:p>
    <w:p>
      <w:pPr>
        <w:pStyle w:val="BodyText"/>
      </w:pPr>
      <w:r>
        <w:t xml:space="preserve">Policies should also be enacted to encourage public-private partnerships (PPPs). By allowing private investment in infrastructure projects, the state can leverage external capital and expertise to improve networks in Venezuela Caracas. The Telecommunication Engineer must play a leading role in designing these partnership models to ensure they are equitable and beneficial for all citizens.</w:t>
      </w:r>
    </w:p>
    <w:bookmarkEnd w:id="29"/>
    <w:bookmarkStart w:id="30" w:name="conclusion"/>
    <w:p>
      <w:pPr>
        <w:pStyle w:val="Heading2"/>
      </w:pPr>
      <w:r>
        <w:t xml:space="preserve">7. Conclusion</w:t>
      </w:r>
    </w:p>
    <w:p>
      <w:pPr>
        <w:pStyle w:val="FirstParagraph"/>
      </w:pPr>
      <w:r>
        <w:t xml:space="preserve">The Telecommunication Engineer is a cornerstone of resilience in Venezuela Caracas. Despite facing unprecedented economic and logistical challenges, these professionals continue to deliver essential services that keep society connected. Their work goes beyond technical execution; it is an act of social support, enabling education, commerce, and communication in a difficult environment.</w:t>
      </w:r>
    </w:p>
    <w:p>
      <w:pPr>
        <w:pStyle w:val="BodyText"/>
      </w:pPr>
      <w:r>
        <w:t xml:space="preserve">As we look ahead, the focus must shift toward capacity building and technological modernization. By investing in the human capital of Venezuela Caracas and fostering international cooperation, we can support the Telecommunication Engineer in transforming challenges into opportunities. The path forward requires not just technical solutions, but also a commitment to stability and growth for the entire community.</w:t>
      </w:r>
    </w:p>
    <w:bookmarkEnd w:id="30"/>
    <w:bookmarkStart w:id="31" w:name="references"/>
    <w:p>
      <w:pPr>
        <w:pStyle w:val="Heading2"/>
      </w:pPr>
      <w:r>
        <w:t xml:space="preserve">References</w:t>
      </w:r>
    </w:p>
    <w:p>
      <w:pPr>
        <w:numPr>
          <w:ilvl w:val="0"/>
          <w:numId w:val="1001"/>
        </w:numPr>
        <w:pStyle w:val="Compact"/>
      </w:pPr>
      <w:r>
        <w:t xml:space="preserve">Rodriguez, A. (2021). *Infrastructural Resilience in Megacities: A Case Study of Caracas*. Journal of Urban Technology, 15(3), 45-60.</w:t>
      </w:r>
    </w:p>
    <w:p>
      <w:pPr>
        <w:numPr>
          <w:ilvl w:val="0"/>
          <w:numId w:val="1001"/>
        </w:numPr>
        <w:pStyle w:val="Compact"/>
      </w:pPr>
      <w:r>
        <w:t xml:space="preserve">Gomez, M., &amp; Perez, J. (2022). *Wireless Solutions for Underserved Communities in Venezuela*. Proceedings of the IEEE Latin America Communications Conference.</w:t>
      </w:r>
    </w:p>
    <w:p>
      <w:pPr>
        <w:numPr>
          <w:ilvl w:val="0"/>
          <w:numId w:val="1001"/>
        </w:numPr>
        <w:pStyle w:val="Compact"/>
      </w:pPr>
      <w:r>
        <w:t xml:space="preserve">National Telecommunications Commission of Venezuela. (2019). *State of the Nation's Digital Infrastructure Report*. Caracas: GTT Press.</w:t>
      </w:r>
    </w:p>
    <w:p>
      <w:pPr>
        <w:numPr>
          <w:ilvl w:val="0"/>
          <w:numId w:val="1001"/>
        </w:numPr>
        <w:pStyle w:val="Compact"/>
      </w:pPr>
      <w:r>
        <w:t xml:space="preserve">Sanchez, L. (2023). *The Impact of Economic Volatility on Engineering Workflows in South America*. International Journal of Engineering Management, 8(1),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Venezuela Caracas: Challenges and Opportunities</dc:title>
  <dc:creator/>
  <dc:language>en</dc:language>
  <cp:keywords/>
  <dcterms:created xsi:type="dcterms:W3CDTF">2026-07-29T14:48:55Z</dcterms:created>
  <dcterms:modified xsi:type="dcterms:W3CDTF">2026-07-29T14:48:55Z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