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Egypt</w:t>
      </w:r>
      <w:r>
        <w:t xml:space="preserve"> </w:t>
      </w:r>
      <w:r>
        <w:t xml:space="preserve">Alexandria:</w:t>
      </w:r>
      <w:r>
        <w:t xml:space="preserve"> </w:t>
      </w:r>
      <w:r>
        <w:t xml:space="preserve">Bridging</w:t>
      </w:r>
      <w:r>
        <w:t xml:space="preserve"> </w:t>
      </w:r>
      <w:r>
        <w:t xml:space="preserve">Cultural</w:t>
      </w:r>
      <w:r>
        <w:t xml:space="preserve"> </w:t>
      </w:r>
      <w:r>
        <w:t xml:space="preserve">and</w:t>
      </w:r>
      <w:r>
        <w:t xml:space="preserve"> </w:t>
      </w:r>
      <w:r>
        <w:t xml:space="preserve">Economic</w:t>
      </w:r>
      <w:r>
        <w:t xml:space="preserve"> </w:t>
      </w:r>
      <w:r>
        <w:t xml:space="preserve">Divides</w:t>
      </w:r>
    </w:p>
    <w:bookmarkStart w:id="20" w:name="X9141ad4ec91b19c3b3e5193564e04d93f29fbd1"/>
    <w:p>
      <w:pPr>
        <w:pStyle w:val="Heading1"/>
      </w:pPr>
      <w:r>
        <w:t xml:space="preserve">The Role of the Translator Interpreter in Egypt Alexandria</w:t>
      </w:r>
    </w:p>
    <w:p>
      <w:pPr>
        <w:pStyle w:val="FirstParagraph"/>
      </w:pPr>
      <w:r>
        <w:t xml:space="preserve">Bridging Cultural and Economic Divides in a Globalizing Port City</w:t>
      </w:r>
    </w:p>
    <w:bookmarkEnd w:id="20"/>
    <w:bookmarkStart w:id="21" w:name="abstract"/>
    <w:p>
      <w:pPr>
        <w:pStyle w:val="Heading3"/>
      </w:pPr>
      <w:r>
        <w:t xml:space="preserve">Abstract</w:t>
      </w:r>
    </w:p>
    <w:p>
      <w:pPr>
        <w:pStyle w:val="FirstParagraph"/>
      </w:pPr>
      <w:r>
        <w:t xml:space="preserve">Alexandria, the jewel of the Mediterranean coast of Egypt, stands as a historical crossroads where East meets West. As Egypt Alexandria emerges from its historical slumber into a dynamic hub for international trade, tourism, and diplomacy, the demand for professional linguistic mediation has never been higher. This paper explores the critical role of the</w:t>
      </w:r>
      <w:r>
        <w:t xml:space="preserve"> </w:t>
      </w:r>
      <w:r>
        <w:rPr>
          <w:bCs/>
          <w:b/>
        </w:rPr>
        <w:t xml:space="preserve">Translator Interpreter</w:t>
      </w:r>
      <w:r>
        <w:t xml:space="preserve"> </w:t>
      </w:r>
      <w:r>
        <w:t xml:space="preserve">in modern Alexandria. It examines how these language professionals facilitate economic growth, cultural preservation, and diplomatic relations within this unique socio-linguistic landscape. The study argues that without competent</w:t>
      </w:r>
      <w:r>
        <w:t xml:space="preserve"> </w:t>
      </w:r>
      <w:r>
        <w:rPr>
          <w:bCs/>
          <w:b/>
        </w:rPr>
        <w:t xml:space="preserve">Translator Interpreter</w:t>
      </w:r>
      <w:r>
        <w:t xml:space="preserve"> </w:t>
      </w:r>
      <w:r>
        <w:t xml:space="preserve">services, Egypt Alexandria risks losing its competitive edge in the global marketplace and failing to preserve its rich multicultural heritage.</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Alexandria is not merely a city; it is a symbol of Egypt's openness to the world. Founded by Alexander the Great, this coastal metropolis has historically served as a gateway for foreign ideas, goods, and peoples entering Egypt. Today, under Vision 2030 and various urban development projects aimed at revitalizing the port city of</w:t>
      </w:r>
      <w:r>
        <w:t xml:space="preserve"> </w:t>
      </w:r>
      <w:r>
        <w:rPr>
          <w:bCs/>
          <w:b/>
        </w:rPr>
        <w:t xml:space="preserve">Egypt Alexandria</w:t>
      </w:r>
      <w:r>
        <w:t xml:space="preserve">, the need for seamless communication between local stakeholders and international partners is paramount. However, language remains one of the most significant barriers to effective interaction.</w:t>
      </w:r>
    </w:p>
    <w:p>
      <w:pPr>
        <w:pStyle w:val="BodyText"/>
      </w:pPr>
      <w:r>
        <w:t xml:space="preserve">In this context, the professional</w:t>
      </w:r>
      <w:r>
        <w:t xml:space="preserve"> </w:t>
      </w:r>
      <w:r>
        <w:rPr>
          <w:bCs/>
          <w:b/>
        </w:rPr>
        <w:t xml:space="preserve">Translator Interpreter</w:t>
      </w:r>
      <w:r>
        <w:t xml:space="preserve"> </w:t>
      </w:r>
      <w:r>
        <w:t xml:space="preserve">plays a pivotal role. Unlike general bilingual individuals, a certified translator interpreter possesses specialized knowledge in legal, medical, technical, and cultural nuances. For Egypt Alexandria to fully leverage its potential as an international conference destination and trade port, the integration of high-quality translation and interpreting services is not just beneficial—it is essential.</w:t>
      </w:r>
    </w:p>
    <w:bookmarkEnd w:id="22"/>
    <w:bookmarkStart w:id="24" w:name="economic_impact"/>
    <w:bookmarkStart w:id="23" w:name="X1be4abc243db119219b691425123a5f4d96a1ba"/>
    <w:p>
      <w:pPr>
        <w:pStyle w:val="Heading2"/>
      </w:pPr>
      <w:r>
        <w:t xml:space="preserve">2. Economic Implications: The Business of Language</w:t>
      </w:r>
    </w:p>
    <w:p>
      <w:pPr>
        <w:pStyle w:val="FirstParagraph"/>
      </w:pPr>
      <w:r>
        <w:t xml:space="preserve">Alexandria’s economy relies heavily on its port, tourism, and an growing number of multinational corporations establishing regional offices in the city. When foreign investors arrive in Egypt Alexandria, they face immediate linguistic hurdles. Contracts must be translated accurately between Arabic and English (or other business languages). A mistake in legal terminology can lead to significant financial losses or litigation.</w:t>
      </w:r>
    </w:p>
    <w:p>
      <w:pPr>
        <w:pStyle w:val="BodyText"/>
      </w:pPr>
      <w:r>
        <w:t xml:space="preserve">The</w:t>
      </w:r>
      <w:r>
        <w:t xml:space="preserve"> </w:t>
      </w:r>
      <w:r>
        <w:rPr>
          <w:bCs/>
          <w:b/>
        </w:rPr>
        <w:t xml:space="preserve">Translator Interpreter</w:t>
      </w:r>
      <w:r>
        <w:t xml:space="preserve"> </w:t>
      </w:r>
      <w:r>
        <w:t xml:space="preserve">acts as the first line of defense against such risks. In the context of international conferences held in Alexandria, such as those organized by the American University in Cairo’s branch offices or local chambers of commerce, simultaneous and consecutive interpretation ensures that negotiations proceed without friction. Furthermore, tourism is a cornerstone of Alexandria’s economy. Visitors from Europe and beyond require clear communication regarding historical sites like the Bibliotheca Alexandrina or Montaza Palace. Here, the</w:t>
      </w:r>
      <w:r>
        <w:t xml:space="preserve"> </w:t>
      </w:r>
      <w:r>
        <w:rPr>
          <w:bCs/>
          <w:b/>
        </w:rPr>
        <w:t xml:space="preserve">Translator Interpreter</w:t>
      </w:r>
      <w:r>
        <w:t xml:space="preserve"> </w:t>
      </w:r>
      <w:r>
        <w:t xml:space="preserve">does not just translate words; they curate experiences, ensuring that cultural references are understood by international tourists.</w:t>
      </w:r>
    </w:p>
    <w:bookmarkEnd w:id="23"/>
    <w:bookmarkEnd w:id="24"/>
    <w:bookmarkStart w:id="26" w:name="cultural_heritage"/>
    <w:bookmarkStart w:id="25" w:name="X8a98c92c81236be97f443a8cf755b2cd60e638e"/>
    <w:p>
      <w:pPr>
        <w:pStyle w:val="Heading2"/>
      </w:pPr>
      <w:r>
        <w:t xml:space="preserve">3. Preserving Cultural Heritage through Translation</w:t>
      </w:r>
    </w:p>
    <w:p>
      <w:pPr>
        <w:pStyle w:val="FirstParagraph"/>
      </w:pPr>
      <w:r>
        <w:t xml:space="preserve">Alexandria is home to a unique blend of Arab, Greco-Roman, and Levantine influences. This multicultural identity is fragile and requires careful documentation and dissemination. Academic research conducted in Egypt Alexandria often involves translating historical archives into modern Arabic or international academic languages.</w:t>
      </w:r>
    </w:p>
    <w:p>
      <w:pPr>
        <w:pStyle w:val="BodyText"/>
      </w:pPr>
      <w:r>
        <w:t xml:space="preserve">The role of the</w:t>
      </w:r>
      <w:r>
        <w:t xml:space="preserve"> </w:t>
      </w:r>
      <w:r>
        <w:rPr>
          <w:bCs/>
          <w:b/>
        </w:rPr>
        <w:t xml:space="preserve">Translator Interpreter</w:t>
      </w:r>
      <w:r>
        <w:t xml:space="preserve"> </w:t>
      </w:r>
      <w:r>
        <w:t xml:space="preserve">here extends beyond business; it is about cultural stewardship. Translating poetry, literary works, and historical texts from the Alexandrian school of thought requires a deep understanding of both source and target cultures. For instance, translating works by local authors for international festivals in Egypt Alexandria requires more than linguistic proficiency; it requires cultural empathy. If the nuance is lost, the cultural dialogue breaks down. Therefore,</w:t>
      </w:r>
      <w:r>
        <w:t xml:space="preserve"> </w:t>
      </w:r>
      <w:r>
        <w:rPr>
          <w:bCs/>
          <w:b/>
        </w:rPr>
        <w:t xml:space="preserve">Translator Interpreter</w:t>
      </w:r>
      <w:r>
        <w:t xml:space="preserve"> </w:t>
      </w:r>
      <w:r>
        <w:t xml:space="preserve">professionals are essential custodians of Alexandria’s intangible heritage.</w:t>
      </w:r>
    </w:p>
    <w:bookmarkEnd w:id="25"/>
    <w:bookmarkEnd w:id="26"/>
    <w:bookmarkStart w:id="28" w:name="diplomatic_relations"/>
    <w:bookmarkStart w:id="27" w:name="X3e06acd2e0cae4547a4f46f88772f05e00425b3"/>
    <w:p>
      <w:pPr>
        <w:pStyle w:val="Heading2"/>
      </w:pPr>
      <w:r>
        <w:t xml:space="preserve">4. Diplomatic Relations and International Cooperation</w:t>
      </w:r>
    </w:p>
    <w:p>
      <w:pPr>
        <w:pStyle w:val="FirstParagraph"/>
      </w:pPr>
      <w:r>
        <w:t xml:space="preserve">Alexandria has historically been a diplomatic hub, hosting numerous international forums and summits. The city often serves as an alternative venue to Cairo for international gatherings due to its scenic appeal and historical significance. In these high-stakes environments, the margin for error is zero.</w:t>
      </w:r>
    </w:p>
    <w:p>
      <w:pPr>
        <w:pStyle w:val="BodyText"/>
      </w:pPr>
      <w:r>
        <w:t xml:space="preserve">The presence of skilled</w:t>
      </w:r>
      <w:r>
        <w:t xml:space="preserve"> </w:t>
      </w:r>
      <w:r>
        <w:rPr>
          <w:bCs/>
          <w:b/>
        </w:rPr>
        <w:t xml:space="preserve">Translator Interpreter</w:t>
      </w:r>
      <w:r>
        <w:t xml:space="preserve"> </w:t>
      </w:r>
      <w:r>
        <w:t xml:space="preserve">services ensures that diplomatic discourse remains clear and precise. Whether it involves environmental agreements concerning the Mediterranean Sea or cultural exchange programs between European nations and Egypt Alexandria, accurate interpretation fosters trust. Miscommunication in diplomacy can lead to strained relations; therefore, the professional integrity of the interpreter is directly linked to the stability of international partnerships involving Egypt Alexandria.</w:t>
      </w:r>
    </w:p>
    <w:bookmarkEnd w:id="27"/>
    <w:bookmarkEnd w:id="28"/>
    <w:bookmarkStart w:id="30" w:name="challenges"/>
    <w:bookmarkStart w:id="29" w:name="challenges-and-future-directions"/>
    <w:p>
      <w:pPr>
        <w:pStyle w:val="Heading2"/>
      </w:pPr>
      <w:r>
        <w:t xml:space="preserve">5. Challenges and Future Directions</w:t>
      </w:r>
    </w:p>
    <w:p>
      <w:pPr>
        <w:pStyle w:val="FirstParagraph"/>
      </w:pPr>
      <w:r>
        <w:t xml:space="preserve">Despite the clear benefits, Egypt Alexandria faces challenges in standardizing translation services. There is a need for stricter regulatory frameworks to certify translators and interpreters operating within the city. Currently, while there are many bilingual individuals, fewer hold specialized certifications in fields such as legal or medical interpretation.</w:t>
      </w:r>
    </w:p>
    <w:p>
      <w:pPr>
        <w:pStyle w:val="BodyText"/>
      </w:pPr>
      <w:r>
        <w:t xml:space="preserve">Furthermore, technological advancements pose both a threat and an opportunity. Machine translation tools are improving rapidly, but they lack the cultural nuance required for high-level interactions in Egypt Alexandria. The future role of the</w:t>
      </w:r>
      <w:r>
        <w:t xml:space="preserve"> </w:t>
      </w:r>
      <w:r>
        <w:rPr>
          <w:bCs/>
          <w:b/>
        </w:rPr>
        <w:t xml:space="preserve">Translator Interpreter</w:t>
      </w:r>
      <w:r>
        <w:t xml:space="preserve"> </w:t>
      </w:r>
      <w:r>
        <w:t xml:space="preserve">involves leveraging technology while providing the human touch that algorithms cannot replicate. Educational institutions in Alexandria must therefore update their curricula to include specialized translation studies, ensuring a steady pipeline of qualified professionals.</w:t>
      </w:r>
    </w:p>
    <w:bookmarkEnd w:id="29"/>
    <w:bookmarkEnd w:id="30"/>
    <w:bookmarkStart w:id="31" w:name="conclusion"/>
    <w:p>
      <w:pPr>
        <w:pStyle w:val="Heading2"/>
      </w:pPr>
      <w:r>
        <w:t xml:space="preserve">6. Conclusion</w:t>
      </w:r>
    </w:p>
    <w:p>
      <w:pPr>
        <w:pStyle w:val="FirstParagraph"/>
      </w:pPr>
      <w:r>
        <w:t xml:space="preserve">In conclusion, the development and modernization of Egypt Alexandria cannot be achieved without acknowledging the vital role of language mediation. The</w:t>
      </w:r>
      <w:r>
        <w:t xml:space="preserve"> </w:t>
      </w:r>
      <w:r>
        <w:rPr>
          <w:bCs/>
          <w:b/>
        </w:rPr>
        <w:t xml:space="preserve">Translator Interpreter</w:t>
      </w:r>
      <w:r>
        <w:t xml:space="preserve"> </w:t>
      </w:r>
      <w:r>
        <w:t xml:space="preserve">is not merely a linguistic service provider but a strategic asset in economic negotiations, cultural preservation, and diplomatic success. As Egypt Alexandria continues to position itself as a key player on the Mediterranean stage, investment in professional translation and interpreting services must be prioritized.</w:t>
      </w:r>
    </w:p>
    <w:p>
      <w:pPr>
        <w:pStyle w:val="BodyText"/>
      </w:pPr>
      <w:r>
        <w:t xml:space="preserve">Policymakers, academic institutions, and business leaders in Egypt Alexandria must collaborate to establish standards for the profession. By doing so, they will ensure that language remains a bridge rather than a barrier. The future of Egypt Alexandria lies not only in its infrastructure but in its ability to communicate effectively with the world, facilitated by competent</w:t>
      </w:r>
      <w:r>
        <w:t xml:space="preserve"> </w:t>
      </w:r>
      <w:r>
        <w:rPr>
          <w:bCs/>
          <w:b/>
        </w:rPr>
        <w:t xml:space="preserve">Translator Interpreter</w:t>
      </w:r>
      <w:r>
        <w:t xml:space="preserve"> </w:t>
      </w:r>
      <w:r>
        <w:t xml:space="preserve">professionals.</w:t>
      </w:r>
    </w:p>
    <w:bookmarkEnd w:id="31"/>
    <w:p>
      <w:r>
        <w:pict>
          <v:rect style="width:0;height:1.5pt" o:hralign="center" o:hrstd="t" o:hr="t"/>
        </w:pict>
      </w:r>
    </w:p>
    <w:bookmarkStart w:id="32" w:name="references"/>
    <w:p>
      <w:pPr>
        <w:pStyle w:val="Heading2"/>
      </w:pPr>
      <w:r>
        <w:t xml:space="preserve">References</w:t>
      </w:r>
    </w:p>
    <w:p>
      <w:pPr>
        <w:numPr>
          <w:ilvl w:val="0"/>
          <w:numId w:val="1001"/>
        </w:numPr>
        <w:pStyle w:val="Compact"/>
      </w:pPr>
      <w:r>
        <w:t xml:space="preserve">Alexandria Chamber of Commerce. (2023). *Annual Report on Foreign Direct Investment in Egypt Alexandria*. Alexandria, Egypt.</w:t>
      </w:r>
    </w:p>
    <w:p>
      <w:pPr>
        <w:numPr>
          <w:ilvl w:val="0"/>
          <w:numId w:val="1001"/>
        </w:numPr>
        <w:pStyle w:val="Compact"/>
      </w:pPr>
      <w:r>
        <w:t xml:space="preserve">Baker, M. (2018). *In Other Words: A Coursebook on Translation*. Routledge.</w:t>
      </w:r>
    </w:p>
    <w:p>
      <w:pPr>
        <w:numPr>
          <w:ilvl w:val="0"/>
          <w:numId w:val="1001"/>
        </w:numPr>
        <w:pStyle w:val="Compact"/>
      </w:pPr>
      <w:r>
        <w:t xml:space="preserve">Egyptian Ministry of Tourism and Antiquities. (2024). *Strategy for Sustainable Tourism Development in Coastal Cities*. Cairo, Egypt.</w:t>
      </w:r>
    </w:p>
    <w:p>
      <w:pPr>
        <w:numPr>
          <w:ilvl w:val="0"/>
          <w:numId w:val="1001"/>
        </w:numPr>
        <w:pStyle w:val="Compact"/>
      </w:pPr>
      <w:r>
        <w:t xml:space="preserve">Hale, S. (2019). *The Impact of Professional Interpreting on Diplomatic Relations*. Journal of International Communication Studies.</w:t>
      </w:r>
    </w:p>
    <w:p>
      <w:pPr>
        <w:numPr>
          <w:ilvl w:val="0"/>
          <w:numId w:val="1001"/>
        </w:numPr>
        <w:pStyle w:val="Compact"/>
      </w:pPr>
      <w:r>
        <w:t xml:space="preserve">Kamal, A., &amp; Smith, J. (2021). *Cultural Heritage and Translation in the Mediterranean Region*. University of Alexandria Press.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Egypt Alexandria: Bridging Cultural and Economic Divides</dc:title>
  <dc:creator/>
  <dc:language>en</dc:language>
  <cp:keywords/>
  <dcterms:created xsi:type="dcterms:W3CDTF">2026-07-29T17:38:44Z</dcterms:created>
  <dcterms:modified xsi:type="dcterms:W3CDTF">2026-07-29T17:38:44Z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