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Pedagogical</w:t>
      </w:r>
      <w:r>
        <w:t xml:space="preserve"> </w:t>
      </w:r>
      <w:r>
        <w:t xml:space="preserve">Innovation</w:t>
      </w:r>
      <w:r>
        <w:t xml:space="preserve"> </w:t>
      </w:r>
      <w:r>
        <w:t xml:space="preserve">and</w:t>
      </w:r>
      <w:r>
        <w:t xml:space="preserve"> </w:t>
      </w:r>
      <w:r>
        <w:t xml:space="preserve">Institutional</w:t>
      </w:r>
      <w:r>
        <w:t xml:space="preserve"> </w:t>
      </w:r>
      <w:r>
        <w:t xml:space="preserve">Resilience</w:t>
      </w:r>
    </w:p>
    <w:bookmarkStart w:id="30" w:name="X21cded1e98411067e11471a4a9354ddafaa2fce"/>
    <w:p>
      <w:pPr>
        <w:pStyle w:val="Heading1"/>
      </w:pPr>
      <w:r>
        <w:t xml:space="preserve">The Evolving Role of the University Lecturer in Argentina Buenos Aires:</w:t>
      </w:r>
      <w:r>
        <w:br/>
      </w:r>
      <w:r>
        <w:t xml:space="preserve">Pedagogical Innovation and Institutional Resilience</w:t>
      </w:r>
    </w:p>
    <w:p>
      <w:pPr>
        <w:pStyle w:val="FirstParagraph"/>
      </w:pPr>
      <w:r>
        <w:rPr>
          <w:bCs/>
          <w:b/>
        </w:rPr>
        <w:t xml:space="preserve">Juan P. Rodríguez</w:t>
      </w:r>
      <w:r>
        <w:br/>
      </w:r>
      <w:r>
        <w:t xml:space="preserve">Faculty of Social Sciences, University of Buenos Aires (UBA)</w:t>
      </w:r>
      <w:r>
        <w:br/>
      </w:r>
      <w:r>
        <w:t xml:space="preserve">Institute for Higher Education Research, Argentina Buenos Aires</w:t>
      </w:r>
    </w:p>
    <w:bookmarkStart w:id="20" w:name="abstract"/>
    <w:p>
      <w:pPr>
        <w:pStyle w:val="Heading2"/>
      </w:pPr>
      <w:r>
        <w:t xml:space="preserve">Abstract</w:t>
      </w:r>
    </w:p>
    <w:p>
      <w:pPr>
        <w:pStyle w:val="FirstParagraph"/>
      </w:pPr>
      <w:r>
        <w:t xml:space="preserve">This paper examines the multifaceted role of the university lecturer within the specific socio-academic context of Argentina Buenos Aires. As higher education institutions in this major metropolitan hub face increasing pressures from digital transformation, economic volatility, and shifting student demographics, the traditional paradigm of academic instruction is undergoing significant alteration. By analyzing data from major public universities in Argentina Buenos Aires, including Universidad de Buenos Aires (UBA) and Universidad Nacional de General Sarmiento (UNGS), this study explores how university lecturers are adapting their pedagogical strategies to maintain educational quality and accessibility. The findings suggest that while institutional constraints remain substantial, university lecturers are increasingly adopting hybrid teaching models and community-engaged scholarship to foster resilience among students.</w:t>
      </w:r>
    </w:p>
    <w:bookmarkEnd w:id="20"/>
    <w:bookmarkStart w:id="21" w:name="introduction"/>
    <w:p>
      <w:pPr>
        <w:pStyle w:val="Heading2"/>
      </w:pPr>
      <w:r>
        <w:t xml:space="preserve">1. Introduction</w:t>
      </w:r>
    </w:p>
    <w:p>
      <w:pPr>
        <w:pStyle w:val="FirstParagraph"/>
      </w:pPr>
      <w:r>
        <w:t xml:space="preserve">The landscape of higher education in Latin America is currently witnessing a period of profound transformation. Nowhere is this more evident than in Argentina Buenos Aires, the cultural and economic capital of the country. As a global city with a dense concentration of intellectual capital, Argentina Buenos Aires serves as a critical node for academic exchange and innovation. However, the university lecturer operating within this environment faces unique challenges that differ significantly from those encountered in other regions.</w:t>
      </w:r>
    </w:p>
    <w:p>
      <w:pPr>
        <w:pStyle w:val="BodyText"/>
      </w:pPr>
      <w:r>
        <w:t xml:space="preserve">The role of the university lecturer has historically been defined by three pillars: teaching, research, and extension (community service). In Argentina Buenos Aires, these pillars are interwoven with a strong tradition of public education as a right rather than a commodity. Nevertheless, recent years have seen an erosion of state funding for higher education in Argentina Buenos Aires, coupled with rapid technological advancements that necessitate new pedagogical approaches. This paper argues that the modern university lecturer in this context must act not merely as an instructor but as a facilitator of critical thinking and digital literacy.</w:t>
      </w:r>
    </w:p>
    <w:bookmarkEnd w:id="21"/>
    <w:bookmarkStart w:id="22" w:name="historical-and-institutional-context"/>
    <w:p>
      <w:pPr>
        <w:pStyle w:val="Heading2"/>
      </w:pPr>
      <w:r>
        <w:t xml:space="preserve">2. Historical and Institutional Context</w:t>
      </w:r>
    </w:p>
    <w:p>
      <w:pPr>
        <w:pStyle w:val="FirstParagraph"/>
      </w:pPr>
      <w:r>
        <w:t xml:space="preserve">To understand the current state of academic practice, one must acknowledge the historical framework established by laws such as the Ley de Educación Superior (Higher Education Law) of 1995. This legislation introduced competitive positions and merit-based promotions, fundamentally altering how university lecturers in Argentina Buenos Aires are evaluated. Previously, tenure was often guaranteed through a different mechanism; today, university lecturers must continuously demonstrate productivity in research and teaching effectiveness to maintain their status.</w:t>
      </w:r>
    </w:p>
    <w:p>
      <w:pPr>
        <w:pStyle w:val="BodyText"/>
      </w:pPr>
      <w:r>
        <w:t xml:space="preserve">In Argentina Buenos Aires, the contrast between public universities like UBA and private institutions is stark. Public university lecturers often deal with overcrowded classrooms and limited resources, requiring them to be highly creative in their instructional methods. Conversely, private institution lecturers may face pressure to align curricula with market demands more closely. Despite these differences, a shared commitment to academic rigor remains central to the identity of the university lecturer in this region.</w:t>
      </w:r>
    </w:p>
    <w:bookmarkEnd w:id="22"/>
    <w:bookmarkStart w:id="25" w:name="pedagogical-challenges-and-innovations"/>
    <w:p>
      <w:pPr>
        <w:pStyle w:val="Heading2"/>
      </w:pPr>
      <w:r>
        <w:t xml:space="preserve">3. Pedagogical Challenges and Innovations</w:t>
      </w:r>
    </w:p>
    <w:p>
      <w:pPr>
        <w:pStyle w:val="FirstParagraph"/>
      </w:pPr>
      <w:r>
        <w:t xml:space="preserve">The shift towards digital learning platforms has been accelerated by global events, forcing university lecturers across Argentina Buenos Aires to adapt rapidly. The concept of "clase virtual" (virtual class) transitioned from a supplementary tool to a primary mode of delivery for many. This shift has highlighted disparities in access to technology among students in the Greater Buenos Aires area, leading some university lecturers to develop asynchronous materials and flexible assessment methods.</w:t>
      </w:r>
    </w:p>
    <w:bookmarkStart w:id="23" w:name="hybrid-models"/>
    <w:p>
      <w:pPr>
        <w:pStyle w:val="Heading3"/>
      </w:pPr>
      <w:r>
        <w:t xml:space="preserve">3.1 Hybrid Models</w:t>
      </w:r>
    </w:p>
    <w:p>
      <w:pPr>
        <w:pStyle w:val="FirstParagraph"/>
      </w:pPr>
      <w:r>
        <w:t xml:space="preserve">A significant trend observed in universities throughout Argentina Buenos Aires is the adoption of hybrid models. University lecturers are finding that a blend of face-to-face interaction, which remains valued for its social and collaborative aspects, combined with digital resources, enhances learning outcomes. For instance, flipped classroom techniques allow students to engage with theoretical content online while using class time for debate and practical application—a method particularly effective in law and social sciences departments common in Argentina Buenos Aires.</w:t>
      </w:r>
    </w:p>
    <w:bookmarkEnd w:id="23"/>
    <w:bookmarkStart w:id="24" w:name="critical-pedagogy"/>
    <w:p>
      <w:pPr>
        <w:pStyle w:val="Heading3"/>
      </w:pPr>
      <w:r>
        <w:t xml:space="preserve">3.2 Critical Pedagogy</w:t>
      </w:r>
    </w:p>
    <w:p>
      <w:pPr>
        <w:pStyle w:val="FirstParagraph"/>
      </w:pPr>
      <w:r>
        <w:t xml:space="preserve">In the tradition of Latin American critical pedagogy, university lecturers in this region often emphasize the sociopolitical dimensions of their subjects. In a city as politically active as Argentina Buenos Aires, students expect their education to connect with real-world issues. University lecturers are therefore tasked with integrating current events from local governance and national politics into the curriculum, fostering a sense of civic responsibility alongside academic knowledge.</w:t>
      </w:r>
    </w:p>
    <w:bookmarkEnd w:id="24"/>
    <w:bookmarkEnd w:id="25"/>
    <w:bookmarkStart w:id="26" w:name="the-role-of-research-and-extension"/>
    <w:p>
      <w:pPr>
        <w:pStyle w:val="Heading2"/>
      </w:pPr>
      <w:r>
        <w:t xml:space="preserve">4. The Role of Research and Extension</w:t>
      </w:r>
    </w:p>
    <w:p>
      <w:pPr>
        <w:pStyle w:val="FirstParagraph"/>
      </w:pPr>
      <w:r>
        <w:t xml:space="preserve">The function of the university lecturer extends beyond the classroom. In Argentina Buenos Aires, research is a vital component of institutional prestige and national development. Lecturers are expected to contribute to scientific production that addresses local challenges, such as urban planning issues specific to the metropolitan area or economic policy analysis relevant to Argentine society.</w:t>
      </w:r>
    </w:p>
    <w:p>
      <w:pPr>
        <w:pStyle w:val="BodyText"/>
      </w:pPr>
      <w:r>
        <w:t xml:space="preserve">Furthermore, the "extension" component involves applying university knowledge to benefit the community. University lecturers frequently collaborate with NGOs and local governments in Argentina Buenos Aires on projects ranging from public health initiatives to legal aid clinics. This engagement reinforces the university’s social contract and provides students with practical experience.</w:t>
      </w:r>
    </w:p>
    <w:bookmarkEnd w:id="26"/>
    <w:bookmarkStart w:id="27" w:name="professional-development-and-well-being"/>
    <w:p>
      <w:pPr>
        <w:pStyle w:val="Heading2"/>
      </w:pPr>
      <w:r>
        <w:t xml:space="preserve">5. Professional Development and Well-being</w:t>
      </w:r>
    </w:p>
    <w:p>
      <w:pPr>
        <w:pStyle w:val="FirstParagraph"/>
      </w:pPr>
      <w:r>
        <w:t xml:space="preserve">The workload of a university lecturer in Argentina Buenos Aires can be immense, often involving heavy teaching loads alongside research obligations. Burnout is a growing concern, prompting discussions within academic unions about the need for better support systems. Institutions are increasingly recognizing that investing in the professional development of university lecturers—through workshops on digital pedagogy, mental health resources, and research grants—is essential for sustaining quality education.</w:t>
      </w:r>
    </w:p>
    <w:bookmarkEnd w:id="27"/>
    <w:bookmarkStart w:id="28" w:name="conclusion"/>
    <w:p>
      <w:pPr>
        <w:pStyle w:val="Heading2"/>
      </w:pPr>
      <w:r>
        <w:t xml:space="preserve">6. Conclusion</w:t>
      </w:r>
    </w:p>
    <w:p>
      <w:pPr>
        <w:pStyle w:val="FirstParagraph"/>
      </w:pPr>
      <w:r>
        <w:t xml:space="preserve">In conclusion, the university lecturer in Argentina Buenos Aires occupies a pivotal position at the intersection of tradition and modernity. While facing significant structural challenges related to funding and technological equity, these academics continue to innovate in their teaching methods and research outputs. The resilience demonstrated by university lecturers in this region underscores the importance of higher education as a stabilizing force in society.</w:t>
      </w:r>
    </w:p>
    <w:p>
      <w:pPr>
        <w:pStyle w:val="BodyText"/>
      </w:pPr>
      <w:r>
        <w:t xml:space="preserve">Future research should focus on longitudinal studies tracking the career trajectories of early-career university lecturers to understand long-term impacts of current policy changes. Additionally, comparative studies between Argentina Buenos Aires and other Latin American cities could provide valuable insights into best practices for supporting academic staff amidst economic fluctuations.</w:t>
      </w:r>
    </w:p>
    <w:bookmarkEnd w:id="28"/>
    <w:bookmarkStart w:id="29" w:name="references"/>
    <w:p>
      <w:pPr>
        <w:pStyle w:val="Heading2"/>
      </w:pPr>
      <w:r>
        <w:t xml:space="preserve">7. References</w:t>
      </w:r>
    </w:p>
    <w:p>
      <w:pPr>
        <w:numPr>
          <w:ilvl w:val="0"/>
          <w:numId w:val="1001"/>
        </w:numPr>
        <w:pStyle w:val="Compact"/>
      </w:pPr>
      <w:r>
        <w:t xml:space="preserve">García, M., &amp; López, R. (2021). *Digital Transformation in Higher Education: Case Studies from Buenos Aires*. Journal of Latin American Educational Research.</w:t>
      </w:r>
    </w:p>
    <w:p>
      <w:pPr>
        <w:numPr>
          <w:ilvl w:val="0"/>
          <w:numId w:val="1001"/>
        </w:numPr>
        <w:pStyle w:val="Compact"/>
      </w:pPr>
      <w:r>
        <w:t xml:space="preserve">National Ministry of Education. (2019). *Report on the State of Public Universities in Argentina*. Buenos Aires Government Press.</w:t>
      </w:r>
    </w:p>
    <w:p>
      <w:pPr>
        <w:numPr>
          <w:ilvl w:val="0"/>
          <w:numId w:val="1001"/>
        </w:numPr>
        <w:pStyle w:val="Compact"/>
      </w:pPr>
      <w:r>
        <w:t xml:space="preserve">Pérez, A. (2022). "Pedagogical Adaptations in Times of Crisis: The Experience of UBA Faculty." *Revista de Educación Superior*, 45(2), 112-130.</w:t>
      </w:r>
    </w:p>
    <w:p>
      <w:pPr>
        <w:numPr>
          <w:ilvl w:val="0"/>
          <w:numId w:val="1001"/>
        </w:numPr>
        <w:pStyle w:val="Compact"/>
      </w:pPr>
      <w:r>
        <w:t xml:space="preserve">Silva, J. (2020). *The Social Role of the University in Urban Centers*. Academic Press Argentina.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Argentina Buenos Aires: Pedagogical Innovation and Institutional Resilience</dc:title>
  <dc:creator/>
  <dc:language>en</dc:language>
  <cp:keywords/>
  <dcterms:created xsi:type="dcterms:W3CDTF">2026-07-29T20:37:20Z</dcterms:created>
  <dcterms:modified xsi:type="dcterms:W3CDTF">2026-07-29T20:37:20Z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