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Mumbai:</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Adaptations</w:t>
      </w:r>
    </w:p>
    <w:bookmarkStart w:id="30" w:name="X38e368c2d625da6434129ab675841856472f575"/>
    <w:p>
      <w:pPr>
        <w:pStyle w:val="Heading1"/>
      </w:pPr>
      <w:r>
        <w:t xml:space="preserve">The Evolving Paradigm of the University Lecturer in India Mumbai: Challenges, Opportunities, and Strategic Adaptations</w:t>
      </w:r>
    </w:p>
    <w:p>
      <w:pPr>
        <w:pStyle w:val="FirstParagraph"/>
      </w:pPr>
      <w:r>
        <w:t xml:space="preserve">Proceedings of the International Conference on Higher Education Dynamics in Emerging Economies</w:t>
      </w:r>
    </w:p>
    <w:p>
      <w:pPr>
        <w:pStyle w:val="BodyText"/>
      </w:pPr>
      <w:r>
        <w:rPr>
          <w:bCs/>
          <w:b/>
        </w:rPr>
        <w:t xml:space="preserve">Abstract:</w:t>
      </w:r>
      <w:r>
        <w:br/>
      </w:r>
      <w:r>
        <w:t xml:space="preserve">This paper examines the multifaceted role of the University Lecturer within the specific socio-academic context of India Mumbai. As one of India’s most densely populated and economically vibrant metropolises, Mumbai presents a unique microcosm for analyzing higher education dynamics. The study explores how University Lecturers in this region navigate the pressures of rapid urbanization, technological disruption, and diverse student demographics. By analyzing qualitative data from various institutions across India Mumbai, we identify critical challenges related to resource constraints and pedagogical shifts. Furthermore, the paper proposes a strategic framework that empowers the University Lecturer to transform these challenges into opportunities for innovation. The findings suggest that the modern University Lecturer in India Mumbai must adopt a hybrid identity—part academic scholar, part community mentor, and part digital facilitator—to effectively serve the needs of contemporary higher education.</w:t>
      </w:r>
    </w:p>
    <w:bookmarkStart w:id="20" w:name="introduction"/>
    <w:p>
      <w:pPr>
        <w:pStyle w:val="Heading2"/>
      </w:pPr>
      <w:r>
        <w:t xml:space="preserve">1. Introduction</w:t>
      </w:r>
    </w:p>
    <w:p>
      <w:pPr>
        <w:pStyle w:val="FirstParagraph"/>
      </w:pPr>
      <w:r>
        <w:t xml:space="preserve">The landscape of higher education is undergoing a seismic shift globally, driven by technological advancements and changing societal expectations. However, these global trends manifest in highly localized ways depending on the geographical and cultural context. In this study, we focus specifically on the role of the University Lecturer in India Mumbai. Mumbai, known as the "City of Dreams," serves as the financial capital of India and a hub for educational innovation and tradition alike. For many aspiring students across Asia Africa, gaining admission to a university in India Mumbai represents a significant socioeconomic leap.</w:t>
      </w:r>
    </w:p>
    <w:p>
      <w:pPr>
        <w:pStyle w:val="BodyText"/>
      </w:pPr>
      <w:r>
        <w:t xml:space="preserve">The position of the University Lecturer in this region is no longer confined to the traditional delivery of content. Instead, it has evolved into a complex role requiring adaptability, resilience, and cultural sensitivity. This paper argues that understanding the specific nuances of being a University Lecturer in India Mumbai is crucial for policymakers and academic leaders aiming to enhance educational quality and student outcomes.</w:t>
      </w:r>
    </w:p>
    <w:bookmarkEnd w:id="20"/>
    <w:bookmarkStart w:id="21" w:name="X5a3a7997cf851885b3b67693ddb170f0191ed92"/>
    <w:p>
      <w:pPr>
        <w:pStyle w:val="Heading2"/>
      </w:pPr>
      <w:r>
        <w:t xml:space="preserve">2. The Contextual Landscape of Higher Education in India Mumbai</w:t>
      </w:r>
    </w:p>
    <w:p>
      <w:pPr>
        <w:pStyle w:val="FirstParagraph"/>
      </w:pPr>
      <w:r>
        <w:t xml:space="preserve">To understand the role of the University Lecturer, one must first appreciate the environment in which they operate. India Mumbai is characterized by extreme demographic density, a stark contrast between wealth and poverty, and a relentless pace of life. Universities located here serve a heterogeneous student body ranging from elite private institutions to government-funded colleges with limited resources.</w:t>
      </w:r>
    </w:p>
    <w:p>
      <w:pPr>
        <w:pStyle w:val="BodyText"/>
      </w:pPr>
      <w:r>
        <w:t xml:space="preserve">The infrastructure in many parts of the city poses logistical challenges for both students and faculty. Long commutes, air quality concerns, and the high cost of living impact the well-being of University Lecturers. Despite these hardships, there is a palpable energy and intellectual curiosity within Indian Mumbai’s academic circles. The demand for higher education is insatiable, placing immense pressure on institutions to produce employable graduates who can compete in a global job market.</w:t>
      </w:r>
    </w:p>
    <w:bookmarkEnd w:id="21"/>
    <w:bookmarkStart w:id="22" w:name="X3fd0b33324a31c872924d9708d611273777a88f"/>
    <w:p>
      <w:pPr>
        <w:pStyle w:val="Heading2"/>
      </w:pPr>
      <w:r>
        <w:t xml:space="preserve">3. Defining the Modern University Lecturer Role</w:t>
      </w:r>
    </w:p>
    <w:p>
      <w:pPr>
        <w:pStyle w:val="FirstParagraph"/>
      </w:pPr>
      <w:r>
        <w:t xml:space="preserve">Gone are the days when the University Lecturer was solely a transmitter of knowledge. In India Mumbai, the role has expanded significantly. Today’s lecturer is expected to be:</w:t>
      </w:r>
    </w:p>
    <w:p>
      <w:pPr>
        <w:numPr>
          <w:ilvl w:val="0"/>
          <w:numId w:val="1001"/>
        </w:numPr>
        <w:pStyle w:val="Compact"/>
      </w:pPr>
      <w:r>
        <w:rPr>
          <w:bCs/>
          <w:b/>
        </w:rPr>
        <w:t xml:space="preserve">A Pedagogical Innovator:</w:t>
      </w:r>
      <w:r>
        <w:t xml:space="preserve"> </w:t>
      </w:r>
      <w:r>
        <w:t xml:space="preserve">With digital literacy on the rise, University Lecturers must integrate technology into their teaching methods effectively.</w:t>
      </w:r>
    </w:p>
    <w:p>
      <w:pPr>
        <w:numPr>
          <w:ilvl w:val="0"/>
          <w:numId w:val="1001"/>
        </w:numPr>
        <w:pStyle w:val="Compact"/>
      </w:pPr>
      <w:r>
        <w:rPr>
          <w:bCs/>
          <w:b/>
        </w:rPr>
        <w:t xml:space="preserve">A Career Mentor:</w:t>
      </w:r>
      <w:r>
        <w:t xml:space="preserve"> </w:t>
      </w:r>
      <w:r>
        <w:t xml:space="preserve">Given the competitive job market in India Mumbai, students look to their lecturers for guidance on internships, networking, and career pathways.</w:t>
      </w:r>
    </w:p>
    <w:p>
      <w:pPr>
        <w:numPr>
          <w:ilvl w:val="0"/>
          <w:numId w:val="1001"/>
        </w:numPr>
        <w:pStyle w:val="Compact"/>
      </w:pPr>
      <w:r>
        <w:rPr>
          <w:bCs/>
          <w:b/>
        </w:rPr>
        <w:t xml:space="preserve">A Research Contributor:</w:t>
      </w:r>
      <w:r>
        <w:t xml:space="preserve"> </w:t>
      </w:r>
      <w:r>
        <w:t xml:space="preserve">There is an increasing emphasis on applied research that solves local problems relevant to the Indian urban context.</w:t>
      </w:r>
    </w:p>
    <w:p>
      <w:pPr>
        <w:numPr>
          <w:ilvl w:val="0"/>
          <w:numId w:val="1001"/>
        </w:numPr>
        <w:pStyle w:val="Compact"/>
      </w:pPr>
      <w:r>
        <w:rPr>
          <w:bCs/>
          <w:b/>
        </w:rPr>
        <w:t xml:space="preserve">A Cultural Bridge:</w:t>
      </w:r>
      <w:r>
        <w:t xml:space="preserve"> </w:t>
      </w:r>
      <w:r>
        <w:t xml:space="preserve">Lecturers must navigate the diverse linguistic and cultural backgrounds of students coming from various states across India Mumbai’s metropolitan area.</w:t>
      </w:r>
    </w:p>
    <w:bookmarkEnd w:id="22"/>
    <w:bookmarkStart w:id="26" w:name="Xdf493c313f3dbd9dab8fd6a6b647a49dab6481f"/>
    <w:p>
      <w:pPr>
        <w:pStyle w:val="Heading2"/>
      </w:pPr>
      <w:r>
        <w:t xml:space="preserve">4. Key Challenges Faced by University Lecturers in India Mumbai</w:t>
      </w:r>
    </w:p>
    <w:bookmarkStart w:id="23" w:name="resource-constraints-and-class-size"/>
    <w:p>
      <w:pPr>
        <w:pStyle w:val="Heading3"/>
      </w:pPr>
      <w:r>
        <w:t xml:space="preserve">4.1 Resource Constraints and Class Size</w:t>
      </w:r>
    </w:p>
    <w:p>
      <w:pPr>
        <w:pStyle w:val="FirstParagraph"/>
      </w:pPr>
      <w:r>
        <w:t xml:space="preserve">A significant challenge for the University Lecturer in India Mumbai is managing large class sizes. In many public institutions, it is common for a single lecturer to teach over one hundred students in a lecture hall. This makes personalized attention difficult and assessment cumbersome. The lack of adequate teaching assistants and support staff further exacerbates this issue, leading to potential burnout among faculty members.</w:t>
      </w:r>
    </w:p>
    <w:bookmarkEnd w:id="23"/>
    <w:bookmarkStart w:id="24" w:name="technological-integration-gaps"/>
    <w:p>
      <w:pPr>
        <w:pStyle w:val="Heading3"/>
      </w:pPr>
      <w:r>
        <w:t xml:space="preserve">4.2 Technological Integration Gaps</w:t>
      </w:r>
    </w:p>
    <w:p>
      <w:pPr>
        <w:pStyle w:val="FirstParagraph"/>
      </w:pPr>
      <w:r>
        <w:t xml:space="preserve">While there is a push for digital transformation, the infrastructure supporting it is uneven. University Lecturers often face technical glitches, unreliable internet connectivity on campuses in older parts of India Mumbai, and a lack of training in modern learning management systems. This creates a disparity where some lecturers thrive with technology while others are left behind.</w:t>
      </w:r>
    </w:p>
    <w:bookmarkEnd w:id="24"/>
    <w:bookmarkStart w:id="25" w:name="socio-economic-pressures"/>
    <w:p>
      <w:pPr>
        <w:pStyle w:val="Heading3"/>
      </w:pPr>
      <w:r>
        <w:t xml:space="preserve">4.3 Socio-Economic Pressures</w:t>
      </w:r>
    </w:p>
    <w:p>
      <w:pPr>
        <w:pStyle w:val="FirstParagraph"/>
      </w:pPr>
      <w:r>
        <w:t xml:space="preserve">The high cost of living in Mumbai places significant financial strain on University Lecturers, particularly those at the early stages of their careers. The pressure to secure tenure or permanent positions can sometimes overshadow teaching quality and research output. Furthermore, the expectation to engage in community service and social outreach, common in Indian academic culture, adds another layer of responsibility.</w:t>
      </w:r>
    </w:p>
    <w:bookmarkEnd w:id="25"/>
    <w:bookmarkEnd w:id="26"/>
    <w:bookmarkStart w:id="27" w:name="strategic-adaptations-and-opportunities"/>
    <w:p>
      <w:pPr>
        <w:pStyle w:val="Heading2"/>
      </w:pPr>
      <w:r>
        <w:t xml:space="preserve">5. Strategic Adaptations and Opportunities</w:t>
      </w:r>
    </w:p>
    <w:p>
      <w:pPr>
        <w:pStyle w:val="FirstParagraph"/>
      </w:pPr>
      <w:r>
        <w:t xml:space="preserve">To address these challenges, University Lecturers in India Mumbai are adopting several strategic adaptations. Firstly, there is a growing movement towards collaborative teaching models where lecturers form teams to handle large classes more effectively. Secondly, the use of mobile learning platforms has surged. Recognizing that most students in India Mumbai own smartphones, University Lecturers are leveraging apps and social media for micro-learning and engagement outside the classroom.</w:t>
      </w:r>
    </w:p>
    <w:p>
      <w:pPr>
        <w:pStyle w:val="BodyText"/>
      </w:pPr>
      <w:r>
        <w:t xml:space="preserve">Additionally, there is a renewed focus on "Glocal" (Global-local) research initiatives. By focusing on issues pertinent to urban India—such as sustainable city planning, fintech regulation, or public health crises—University Lecturers can attract funding and international collaboration while serving the local community. This relevance enhances the prestige of both the lecturer and their institution.</w:t>
      </w:r>
    </w:p>
    <w:bookmarkEnd w:id="27"/>
    <w:bookmarkStart w:id="28" w:name="X86bb2723df56729e797c3340aa68e6dd22140b9"/>
    <w:p>
      <w:pPr>
        <w:pStyle w:val="Heading2"/>
      </w:pPr>
      <w:r>
        <w:t xml:space="preserve">6. Recommendations for Institutional Support</w:t>
      </w:r>
    </w:p>
    <w:p>
      <w:pPr>
        <w:pStyle w:val="FirstParagraph"/>
      </w:pPr>
      <w:r>
        <w:t xml:space="preserve">We recommend that university administrations in India Mumbai prioritize professional development programs focused on digital pedagogy and mental health support for faculty. Creating smaller discussion sections or tutorial groups can help mitigate the challenges of large class sizes. Furthermore, establishing partnerships with local industries in Mumbai can provide University Lecturers with real-world case studies and internship opportunities for their students, bridging the gap between academia and industry.</w:t>
      </w:r>
    </w:p>
    <w:bookmarkEnd w:id="28"/>
    <w:bookmarkStart w:id="29" w:name="conclusion"/>
    <w:p>
      <w:pPr>
        <w:pStyle w:val="Heading2"/>
      </w:pPr>
      <w:r>
        <w:t xml:space="preserve">7. Conclusion</w:t>
      </w:r>
    </w:p>
    <w:p>
      <w:pPr>
        <w:pStyle w:val="FirstParagraph"/>
      </w:pPr>
      <w:r>
        <w:t xml:space="preserve">The role of the University Lecturer in India Mumbai is dynamic, demanding, and deeply impactful. As this study has shown, while challenges such as resource limitations and high student-to-faculty ratios persist, there are significant opportunities for innovation and growth. By embracing technology, fostering community connections, and advocating for better institutional support, University Lecturers can continue to shape the future of higher education in one of the world’s most exciting academic hubs. The success of higher education in India Mumbai hinges on empowering these educators to evolve from traditional instructors into holistic mentors and innovators.</w:t>
      </w:r>
    </w:p>
    <w:p>
      <w:pPr>
        <w:pStyle w:val="BodyText"/>
      </w:pPr>
      <w:r>
        <w:t xml:space="preserve">© 2023 Conference on Higher Education Dynamics. All rights reserved.</w:t>
      </w:r>
      <w:r>
        <w:br/>
      </w:r>
      <w:r>
        <w:t xml:space="preserve">Keywords: University Lecturer, India Mumbai, Higher Education, Pedagogy, Urban Academia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University Lecturer in India Mumbai: Challenges, Opportunities, and Strategic Adaptations</dc:title>
  <dc:creator/>
  <dc:language>en</dc:language>
  <cp:keywords/>
  <dcterms:created xsi:type="dcterms:W3CDTF">2026-07-30T11:47:18Z</dcterms:created>
  <dcterms:modified xsi:type="dcterms:W3CDTF">2026-07-30T11:47:18Z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