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Mexico</w:t>
      </w:r>
      <w:r>
        <w:t xml:space="preserve"> </w:t>
      </w:r>
      <w:r>
        <w:t xml:space="preserve">City:</w:t>
      </w:r>
      <w:r>
        <w:t xml:space="preserve"> </w:t>
      </w:r>
      <w:r>
        <w:t xml:space="preserve">Challenges,</w:t>
      </w:r>
      <w:r>
        <w:t xml:space="preserve"> </w:t>
      </w:r>
      <w:r>
        <w:t xml:space="preserve">Opportunities,</w:t>
      </w:r>
      <w:r>
        <w:t xml:space="preserve"> </w:t>
      </w:r>
      <w:r>
        <w:t xml:space="preserve">and</w:t>
      </w:r>
      <w:r>
        <w:t xml:space="preserve"> </w:t>
      </w:r>
      <w:r>
        <w:t xml:space="preserve">Strategic</w:t>
      </w:r>
      <w:r>
        <w:t xml:space="preserve"> </w:t>
      </w:r>
      <w:r>
        <w:t xml:space="preserve">Adaptations</w:t>
      </w:r>
    </w:p>
    <w:bookmarkStart w:id="28" w:name="X0bf1829f333ab0c067891a11a050c412c2b5a79"/>
    <w:p>
      <w:pPr>
        <w:pStyle w:val="Heading1"/>
      </w:pPr>
      <w:r>
        <w:t xml:space="preserve">The Evolving Role of the University Lecturer in Mexico City:</w:t>
      </w:r>
      <w:r>
        <w:br/>
      </w:r>
      <w:r>
        <w:t xml:space="preserve">Maintaining Academic Rigor in a Megacity Context</w:t>
      </w:r>
    </w:p>
    <w:p>
      <w:pPr>
        <w:pStyle w:val="FirstParagraph"/>
      </w:pPr>
      <w:r>
        <w:rPr>
          <w:bCs/>
          <w:b/>
        </w:rPr>
        <w:t xml:space="preserve">Dr. Elena R. Montoya</w:t>
      </w:r>
    </w:p>
    <w:p>
      <w:pPr>
        <w:pStyle w:val="BodyText"/>
      </w:pPr>
      <w:r>
        <w:t xml:space="preserve">Institute of Higher Education Studies, Universidad Nacional Autónoma de México (UNAM)</w:t>
      </w:r>
    </w:p>
    <w:p>
      <w:pPr>
        <w:pStyle w:val="BodyText"/>
      </w:pPr>
      <w:r>
        <w:t xml:space="preserve">México, D.F., Mexico City</w:t>
      </w:r>
    </w:p>
    <w:bookmarkStart w:id="20" w:name="abstract"/>
    <w:p>
      <w:pPr>
        <w:pStyle w:val="Heading2"/>
      </w:pPr>
      <w:r>
        <w:t xml:space="preserve">Abstract</w:t>
      </w:r>
    </w:p>
    <w:p>
      <w:pPr>
        <w:pStyle w:val="FirstParagraph"/>
      </w:pPr>
      <w:r>
        <w:t xml:space="preserve">This paper examines the multifaceted role of the University Lecturer within the unique socio-academic landscape of Mexico City. As one of the most populous and culturally vibrant metropolitan areas in Latin America, Mexico City presents distinct challenges and opportunities for higher education. The University Lecturer is no longer merely a transmitter of knowledge but serves as a critical bridge between theoretical frameworks and practical societal needs. This study analyzes the impact of rapid urbanization, digital transformation, and diverse student demographics on pedagogical practices. Furthermore, it discusses the institutional responsibilities of maintaining academic integrity while fostering innovation. The findings suggest that effective University Lecturers in Mexico City must adopt adaptive strategies that address both intellectual development and social equity, ensuring that higher education remains relevant to the complex dynamics of this major urban center.</w:t>
      </w:r>
    </w:p>
    <w:bookmarkEnd w:id="20"/>
    <w:bookmarkStart w:id="21" w:name="introduction"/>
    <w:p>
      <w:pPr>
        <w:pStyle w:val="Heading2"/>
      </w:pPr>
      <w:r>
        <w:t xml:space="preserve">Introduction</w:t>
      </w:r>
    </w:p>
    <w:p>
      <w:pPr>
        <w:pStyle w:val="FirstParagraph"/>
      </w:pPr>
      <w:r>
        <w:t xml:space="preserve">The landscape of higher education in Latin America is undergoing a profound transformation, driven by globalization, technological advancement, and shifting demographic patterns. Nowhere is this transformation more evident than in Mexico City. As the capital of Mexico and one of the largest metropolitan areas on the planet, Mexico City serves as an educational hub that attracts students from across the nation and beyond. Within this context, the role of the University Lecturer has expanded significantly beyond traditional classroom instruction.</w:t>
      </w:r>
    </w:p>
    <w:p>
      <w:pPr>
        <w:pStyle w:val="BodyText"/>
      </w:pPr>
      <w:r>
        <w:t xml:space="preserve">In recent years, institutions in Mexico City have faced increasing pressure to produce graduates who are not only academically proficient but also socially conscious and adaptable. The University Lecturer stands at the forefront of this demand. However, operating within a megacity like Mexico City introduces unique variables: traffic congestion affecting commute times, economic disparities among student populations, and a rich cultural tapestry that influences learning styles. This paper argues that the modern University Lecturer in Mexico City must navigate these complexities with strategic intent, balancing pedagogical innovation with social responsibility.</w:t>
      </w:r>
    </w:p>
    <w:bookmarkEnd w:id="21"/>
    <w:bookmarkStart w:id="22" w:name="Xb3da44d57ebeb86c553dcf18aff6ec50e43e01e"/>
    <w:p>
      <w:pPr>
        <w:pStyle w:val="Heading2"/>
      </w:pPr>
      <w:r>
        <w:t xml:space="preserve">The Socio-Economic Context of Education in Mexico City</w:t>
      </w:r>
    </w:p>
    <w:p>
      <w:pPr>
        <w:pStyle w:val="FirstParagraph"/>
      </w:pPr>
      <w:r>
        <w:t xml:space="preserve">Mexico City is characterized by stark contrasts. While it hosts world-class universities such as the Universidad Nacional Autónoma de México (UNAM) and the Instituto Politécnico Nacional (IPN), it also faces significant challenges related to infrastructure and inequality. For the University Lecturer, understanding this context is paramount. Students may come from affluent neighborhoods in Santa Fe or Condesa, yet they may also commute from informal settlements on the periphery of Mexico City.</w:t>
      </w:r>
    </w:p>
    <w:p>
      <w:pPr>
        <w:pStyle w:val="BodyText"/>
      </w:pPr>
      <w:r>
        <w:t xml:space="preserve">This diversity requires a nuanced approach to teaching. The University Lecturer must be aware that not all students have equal access to digital resources or quiet study spaces. Consequently, the pedagogical strategies employed by the University Lecturer must be inclusive and flexible. For instance, hybrid learning models have become essential in Mexico City, allowing students to engage with course material regardless of transportation disruptions common in a sprawling metropolis.</w:t>
      </w:r>
    </w:p>
    <w:bookmarkEnd w:id="22"/>
    <w:bookmarkStart w:id="23" w:name="X7b2814d32bdf820ba941e91f25839338527edef"/>
    <w:p>
      <w:pPr>
        <w:pStyle w:val="Heading2"/>
      </w:pPr>
      <w:r>
        <w:t xml:space="preserve">Pedagogical Adaptations and Digital Integration</w:t>
      </w:r>
    </w:p>
    <w:p>
      <w:pPr>
        <w:pStyle w:val="FirstParagraph"/>
      </w:pPr>
      <w:r>
        <w:t xml:space="preserve">The integration of technology into the curriculum is not merely a trend but a necessity for University Lecturers in Mexico City. With high smartphone penetration rates among younger demographics, digital tools offer unprecedented opportunities for engagement. However, the challenge lies in moving beyond simple content delivery to creating interactive learning experiences.</w:t>
      </w:r>
    </w:p>
    <w:p>
      <w:pPr>
        <w:pStyle w:val="BodyText"/>
      </w:pPr>
      <w:r>
        <w:t xml:space="preserve">University Lecturers are increasingly expected to act as facilitators of critical thinking rather than sole authorities of knowledge. In courses ranging from engineering to humanities, the emphasis is placed on problem-solving skills relevant to Mexico City’s specific urban challenges. For example, urban planning lectures might involve fieldwork in different districts of Mexico City, requiring students to apply theoretical concepts to real-world scenarios.</w:t>
      </w:r>
    </w:p>
    <w:p>
      <w:pPr>
        <w:pStyle w:val="BodyText"/>
      </w:pPr>
      <w:r>
        <w:t xml:space="preserve">Furthermore, the role of the University Lecturer includes guiding students through information literacy. In an era of misinformation and rapid digital change, teaching students how to evaluate sources and synthesize data is crucial. This academic rigor ensures that graduates from Mexico City are competitive in the global job market while remaining grounded in local realities.</w:t>
      </w:r>
    </w:p>
    <w:bookmarkEnd w:id="23"/>
    <w:bookmarkStart w:id="24" w:name="X13dce5f56da3c23c90506f0f81dfed5f5bb0dfe"/>
    <w:p>
      <w:pPr>
        <w:pStyle w:val="Heading2"/>
      </w:pPr>
      <w:r>
        <w:t xml:space="preserve">The University Lecturer as a Social Agent</w:t>
      </w:r>
    </w:p>
    <w:p>
      <w:pPr>
        <w:pStyle w:val="FirstParagraph"/>
      </w:pPr>
      <w:r>
        <w:t xml:space="preserve">Beyond academics, the University Lecturer in Mexico City often serves as a mentor and social agent. Given the competitive nature of the job market in Mexico City, students look to their lecturers for career guidance and professional networking opportunities. This aspect of the role is particularly important in a city where informal economies and traditional corporate structures coexist.</w:t>
      </w:r>
    </w:p>
    <w:p>
      <w:pPr>
        <w:pStyle w:val="BodyText"/>
      </w:pPr>
      <w:r>
        <w:t xml:space="preserve">Moreover, University Lecturers are expected to contribute to public discourse on social issues affecting Mexico City, such as environmental sustainability, cultural preservation, and civic engagement. By integrating these topics into their curricula, lecturers help foster a generation of citizens who are aware of their rights and responsibilities. This aligns with the broader mission of many institutions in Mexico City to promote social justice and equitable development.</w:t>
      </w:r>
    </w:p>
    <w:bookmarkEnd w:id="24"/>
    <w:bookmarkStart w:id="25" w:name="challenges-facing-university-lecturers"/>
    <w:p>
      <w:pPr>
        <w:pStyle w:val="Heading2"/>
      </w:pPr>
      <w:r>
        <w:t xml:space="preserve">Challenges Facing University Lecturers</w:t>
      </w:r>
    </w:p>
    <w:p>
      <w:pPr>
        <w:pStyle w:val="FirstParagraph"/>
      </w:pPr>
      <w:r>
        <w:t xml:space="preserve">Despite the opportunities, University Lecturers in Mexico City face significant challenges. Workload pressures are high, with many lecturers juggling teaching, research, and administrative duties. Additionally, funding constraints can limit access to advanced technologies or resources for fieldwork.</w:t>
      </w:r>
    </w:p>
    <w:p>
      <w:pPr>
        <w:pStyle w:val="BodyText"/>
      </w:pPr>
      <w:r>
        <w:t xml:space="preserve">Burnout is another critical issue. The emotional labor involved in supporting students from diverse backgrounds, combined with the demands of maintaining high academic standards, can lead to professional fatigue. Institutions in Mexico City are increasingly recognizing the need for support systems for their faculty, including mental health resources and professional development workshops focused on well-being.</w:t>
      </w:r>
    </w:p>
    <w:bookmarkEnd w:id="25"/>
    <w:bookmarkStart w:id="26" w:name="conclusion"/>
    <w:p>
      <w:pPr>
        <w:pStyle w:val="Heading2"/>
      </w:pPr>
      <w:r>
        <w:t xml:space="preserve">Conclusion</w:t>
      </w:r>
    </w:p>
    <w:p>
      <w:pPr>
        <w:pStyle w:val="FirstParagraph"/>
      </w:pPr>
      <w:r>
        <w:t xml:space="preserve">In conclusion, the role of the University Lecturer in Mexico City is complex and dynamic. It requires a blend of academic expertise, technological proficiency, and social empathy. As Mexico City continues to grow and evolve, so too must the methods by which University Lecturers engage with their students.</w:t>
      </w:r>
    </w:p>
    <w:p>
      <w:pPr>
        <w:pStyle w:val="BodyText"/>
      </w:pPr>
      <w:r>
        <w:t xml:space="preserve">FUTURE RESEARCH should focus on longitudinal studies of how pedagogical changes impact graduate outcomes in the Mexican labor market. Additionally, collaborative initiatives between universities in Mexico City and international partners could provide valuable insights into best practices for teaching in megacities.</w:t>
      </w:r>
    </w:p>
    <w:p>
      <w:pPr>
        <w:pStyle w:val="BodyText"/>
      </w:pPr>
      <w:r>
        <w:t xml:space="preserve">Ultimately, the University Lecturer remains a pivotal figure in shaping the future of Mexico City. By adapting to new challenges and leveraging local strengths, these educators can ensure that higher education remains a powerful tool for individual empowerment and societal progress.</w:t>
      </w:r>
    </w:p>
    <w:bookmarkEnd w:id="26"/>
    <w:bookmarkStart w:id="27" w:name="references"/>
    <w:p>
      <w:pPr>
        <w:pStyle w:val="Heading2"/>
      </w:pPr>
      <w:r>
        <w:t xml:space="preserve">References</w:t>
      </w:r>
    </w:p>
    <w:p>
      <w:pPr>
        <w:pStyle w:val="FirstParagraph"/>
      </w:pPr>
      <w:r>
        <w:t xml:space="preserve">1. Consejo Nacional de Humanidades, Ciencias y Tecnologías (CONAHCYT). (2023). *Report on Higher Education in Mexico*. Mexico City.</w:t>
      </w:r>
    </w:p>
    <w:p>
      <w:pPr>
        <w:pStyle w:val="BodyText"/>
      </w:pPr>
      <w:r>
        <w:t xml:space="preserve">2. García, M. &amp; Pérez, L. (2022). "Urban Dynamics and Academic Performance in Megacities." *Journal of Latin American Education*, 15(3), 45-67.</w:t>
      </w:r>
    </w:p>
    <w:p>
      <w:pPr>
        <w:pStyle w:val="BodyText"/>
      </w:pPr>
      <w:r>
        <w:t xml:space="preserve">3. Universidad Nacional Autónoma de México. (2024). *Strategic Plan for Digital Transformation*. UNAM Press, Mexico City.</w:t>
      </w:r>
    </w:p>
    <w:p>
      <w:pPr>
        <w:pStyle w:val="BodyText"/>
      </w:pPr>
      <w:r>
        <w:t xml:space="preserve">4. Smith, J., &amp; Rodriguez, A. (2021). "The Role of Faculty in Social Mobility: Case Studies from Latin America." *International Journal of Higher Education*, 10(2),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Mexico City: Challenges, Opportunities, and Strategic Adaptations</dc:title>
  <dc:creator/>
  <dc:language>en</dc:language>
  <cp:keywords/>
  <dcterms:created xsi:type="dcterms:W3CDTF">2026-07-30T00:30:30Z</dcterms:created>
  <dcterms:modified xsi:type="dcterms:W3CDTF">2026-07-30T00:30:30Z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