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Culture</w:t>
      </w:r>
      <w:r>
        <w:t xml:space="preserve"> </w:t>
      </w:r>
      <w:r>
        <w:t xml:space="preserve">and</w:t>
      </w:r>
      <w:r>
        <w:t xml:space="preserve"> </w:t>
      </w:r>
      <w:r>
        <w:t xml:space="preserve">Code:</w:t>
      </w:r>
      <w:r>
        <w:t xml:space="preserve"> </w:t>
      </w:r>
      <w:r>
        <w:t xml:space="preserve">Evolving</w:t>
      </w:r>
      <w:r>
        <w:t xml:space="preserve"> </w:t>
      </w:r>
      <w:r>
        <w:t xml:space="preserve">UX/UI</w:t>
      </w:r>
      <w:r>
        <w:t xml:space="preserve"> </w:t>
      </w:r>
      <w:r>
        <w:t xml:space="preserve">Design</w:t>
      </w:r>
      <w:r>
        <w:t xml:space="preserve"> </w:t>
      </w:r>
      <w:r>
        <w:t xml:space="preserve">Practices</w:t>
      </w:r>
      <w:r>
        <w:t xml:space="preserve"> </w:t>
      </w:r>
      <w:r>
        <w:t xml:space="preserve">in</w:t>
      </w:r>
      <w:r>
        <w:t xml:space="preserve"> </w:t>
      </w:r>
      <w:r>
        <w:t xml:space="preserve">Egypt</w:t>
      </w:r>
      <w:r>
        <w:t xml:space="preserve"> </w:t>
      </w:r>
      <w:r>
        <w:t xml:space="preserve">Alexandria</w:t>
      </w:r>
    </w:p>
    <w:bookmarkStart w:id="24" w:name="X130cb6761cf173cdf8d97d298db724b817e6276"/>
    <w:p>
      <w:pPr>
        <w:pStyle w:val="Heading1"/>
      </w:pPr>
      <w:r>
        <w:t xml:space="preserve">The Intersection of Culture and Code: Evolving UX/UI Design Practices in Egypt Alexandria</w:t>
      </w:r>
    </w:p>
    <w:bookmarkStart w:id="20" w:name="X3948689477c4a09a2a321b53518e2dbd797490a"/>
    <w:p>
      <w:pPr>
        <w:pStyle w:val="Heading4"/>
      </w:pPr>
      <w:r>
        <w:t xml:space="preserve">A Conference Paper Presented at the Alexandria Digital Innovation Summit</w:t>
      </w:r>
    </w:p>
    <w:p>
      <w:pPr>
        <w:pStyle w:val="FirstParagraph"/>
      </w:pPr>
      <w:r>
        <w:br/>
      </w:r>
      <w:r>
        <w:br/>
      </w:r>
    </w:p>
    <w:p>
      <w:pPr>
        <w:pStyle w:val="BodyText"/>
      </w:pPr>
      <w:r>
        <w:t xml:space="preserve">Abstract</w:t>
      </w:r>
      <w:r>
        <w:br/>
      </w:r>
      <w:r>
        <w:br/>
      </w:r>
      <w:r>
        <w:t xml:space="preserve">This paper explores the evolving landscape of user experience (UX) and user interface (UI) design, with a specific focus on the unique socio-cultural context of Egypt Alexandria. It argues that successful digital products in this region cannot merely adopt global standards but must deeply integrate local linguistic nuances, cultural expectations, and historical aesthetics. Through comparative analysis and case studies from leading tech startups in Alexandria’s smart district,</w:t>
      </w:r>
      <w:r>
        <w:br/>
      </w:r>
      <w:r>
        <w:br/>
      </w:r>
      <w:r>
        <w:t xml:space="preserve">the study highlights how</w:t>
      </w:r>
      <w:r>
        <w:t xml:space="preserve"> </w:t>
      </w:r>
      <w:r>
        <w:rPr>
          <w:bCs/>
          <w:b/>
        </w:rPr>
        <w:t xml:space="preserve">UX UI Designer</w:t>
      </w:r>
      <w:r>
        <w:t xml:space="preserve"> </w:t>
      </w:r>
      <w:r>
        <w:t xml:space="preserve">professionals can bridge the gap between international best practices and hyper-local user needs. The findings suggest that culturally attuned design significantly enhances user engagement, trust, and retention within the</w:t>
      </w:r>
      <w:r>
        <w:t xml:space="preserve"> </w:t>
      </w:r>
      <w:r>
        <w:rPr>
          <w:bCs/>
          <w:b/>
        </w:rPr>
        <w:t xml:space="preserve">Egypt Alexandria</w:t>
      </w:r>
      <w:r>
        <w:t xml:space="preserve"> </w:t>
      </w:r>
      <w:r>
        <w:t xml:space="preserve">tech ecosystem.</w:t>
      </w:r>
      <w:r>
        <w:br/>
      </w:r>
    </w:p>
    <w:p>
      <w:r>
        <w:pict>
          <v:rect style="width:0;height:1.5pt" o:hralign="center" o:hrstd="t" o:hr="t"/>
        </w:pict>
      </w:r>
    </w:p>
    <w:p>
      <w:pPr>
        <w:pStyle w:val="FirstParagraph"/>
      </w:pPr>
      <w:r>
        <w:br/>
      </w:r>
    </w:p>
    <w:p>
      <w:pPr>
        <w:pStyle w:val="BodyText"/>
      </w:pPr>
      <w:r>
        <w:t xml:space="preserve">I. Introduction</w:t>
      </w:r>
      <w:r>
        <w:br/>
      </w:r>
      <w:r>
        <w:br/>
      </w:r>
      <w:r>
        <w:t xml:space="preserve">In recent years, Egypt has emerged as a pivotal hub for technology and digital innovation in the Middle East and North Africa (MENA) region. Among its vibrant cities,</w:t>
      </w:r>
      <w:r>
        <w:t xml:space="preserve"> </w:t>
      </w:r>
      <w:r>
        <w:rPr>
          <w:bCs/>
          <w:b/>
        </w:rPr>
        <w:t xml:space="preserve">Egypt Alexandria</w:t>
      </w:r>
      <w:r>
        <w:t xml:space="preserve"> </w:t>
      </w:r>
      <w:r>
        <w:t xml:space="preserve">stands out not only for its rich historical heritage but also for its burgeoning startup ecosystem.</w:t>
      </w:r>
      <w:r>
        <w:br/>
      </w:r>
      <w:r>
        <w:br/>
      </w:r>
      <w:r>
        <w:t xml:space="preserve">As businesses increasingly migrate their services to digital platforms, the role of the</w:t>
      </w:r>
      <w:r>
        <w:t xml:space="preserve"> </w:t>
      </w:r>
      <w:r>
        <w:rPr>
          <w:bCs/>
          <w:b/>
        </w:rPr>
        <w:t xml:space="preserve">UX UI Designer</w:t>
      </w:r>
      <w:r>
        <w:t xml:space="preserve"> </w:t>
      </w:r>
      <w:r>
        <w:t xml:space="preserve">has transitioned from a peripheral aesthetic function to a core strategic component. However, standard design frameworks often fail to account for the specific behavioral patterns of users in this region.</w:t>
      </w:r>
      <w:r>
        <w:br/>
      </w:r>
    </w:p>
    <w:p>
      <w:r>
        <w:pict>
          <v:rect style="width:0;height:1.5pt" o:hralign="center" o:hrstd="t" o:hr="t"/>
        </w:pict>
      </w:r>
    </w:p>
    <w:bookmarkEnd w:id="20"/>
    <w:bookmarkStart w:id="23" w:name="section"/>
    <w:p>
      <w:pPr>
        <w:pStyle w:val="Heading2"/>
      </w:pPr>
    </w:p>
    <w:p>
      <w:pPr>
        <w:pStyle w:val="FirstParagraph"/>
      </w:pPr>
      <w:r>
        <w:t xml:space="preserve">II. The Unique Context of Egypt Alexandria</w:t>
      </w:r>
      <w:r>
        <w:br/>
      </w:r>
      <w:r>
        <w:br/>
      </w:r>
      <w:r>
        <w:t xml:space="preserve">Alexandria represents a fascinating intersection of tradition and modernity. While Cairo drives much of the national political narrative,</w:t>
      </w:r>
      <w:r>
        <w:t xml:space="preserve"> </w:t>
      </w:r>
      <w:r>
        <w:rPr>
          <w:bCs/>
          <w:b/>
        </w:rPr>
        <w:t xml:space="preserve">Egypt Alexandria</w:t>
      </w:r>
      <w:r>
        <w:t xml:space="preserve"> </w:t>
      </w:r>
      <w:r>
        <w:t xml:space="preserve">is known for its liberal academic atmosphere, heavy reliance on maritime trade, and distinct Mediterranean culture.</w:t>
      </w:r>
      <w:r>
        <w:br/>
      </w:r>
      <w:r>
        <w:br/>
      </w:r>
      <w:r>
        <w:t xml:space="preserve">The user base in this region exhibits specific characteristics:</w:t>
      </w:r>
      <w:r>
        <w:br/>
      </w:r>
      <w:r>
        <w:t xml:space="preserve">- High social connectivity through platforms like WhatsApp and Facebook.</w:t>
      </w:r>
      <w:r>
        <w:br/>
      </w:r>
      <w:r>
        <w:t xml:space="preserve">- A strong preference for visual communication over text-heavy interfaces</w:t>
      </w:r>
      <w:r>
        <w:br/>
      </w:r>
    </w:p>
    <w:p>
      <w:r>
        <w:pict>
          <v:rect style="width:0;height:1.5pt" o:hralign="center" o:hrstd="t" o:hr="t"/>
        </w:pict>
      </w:r>
    </w:p>
    <w:bookmarkStart w:id="22" w:name="Xbb30eef01a0d1edd3c9d1b58516d9a9e2836790"/>
    <w:p>
      <w:pPr>
        <w:pStyle w:val="Heading3"/>
      </w:pPr>
      <w:r>
        <w:t xml:space="preserve">III. Challenges Faced by UX UI Designer Professionals</w:t>
      </w:r>
    </w:p>
    <w:p>
      <w:pPr>
        <w:pStyle w:val="FirstParagraph"/>
      </w:pPr>
      <w:r>
        <w:t xml:space="preserve">One of the primary challenges faced by a</w:t>
      </w:r>
      <w:r>
        <w:t xml:space="preserve"> </w:t>
      </w:r>
      <w:r>
        <w:rPr>
          <w:bCs/>
          <w:b/>
        </w:rPr>
        <w:t xml:space="preserve">UX UI Designer</w:t>
      </w:r>
    </w:p>
    <w:p>
      <w:pPr>
        <w:pStyle w:val="BodyText"/>
      </w:pPr>
      <w:r>
        <w:t xml:space="preserve">A. Language and Typography</w:t>
      </w:r>
      <w:r>
        <w:br/>
      </w:r>
      <w:r>
        <w:t xml:space="preserve">Arabic typography presents unique technical hurdles compared to Latin scripts. In</w:t>
      </w:r>
      <w:r>
        <w:t xml:space="preserve"> </w:t>
      </w:r>
      <w:r>
        <w:rPr>
          <w:bCs/>
          <w:b/>
        </w:rPr>
        <w:t xml:space="preserve">Egypt Alexandria</w:t>
      </w:r>
      <w:r>
        <w:t xml:space="preserve">, users often code-switch between English and Arabic (Egyptian dialect).</w:t>
      </w:r>
      <w:r>
        <w:br/>
      </w:r>
    </w:p>
    <w:p>
      <w:r>
        <w:pict>
          <v:rect style="width:0;height:1.5pt" o:hralign="center" o:hrstd="t" o:hr="t"/>
        </w:pict>
      </w:r>
    </w:p>
    <w:p>
      <w:pPr>
        <w:pStyle w:val="FirstParagraph"/>
      </w:pPr>
      <w:r>
        <w:br/>
      </w:r>
    </w:p>
    <w:p>
      <w:pPr>
        <w:pStyle w:val="BodyText"/>
      </w:pPr>
      <w:r>
        <w:t xml:space="preserve">IV. Methodology: User-Centric Approaches in Practice</w:t>
      </w:r>
      <w:r>
        <w:br/>
      </w:r>
      <w:r>
        <w:t xml:space="preserve">To understand how a</w:t>
      </w:r>
      <w:r>
        <w:t xml:space="preserve"> </w:t>
      </w:r>
      <w:r>
        <w:rPr>
          <w:bCs/>
          <w:b/>
        </w:rPr>
        <w:t xml:space="preserve">UX UI Designer</w:t>
      </w:r>
      <w:r>
        <w:t xml:space="preserve">Egypt Alexandria.</w:t>
      </w:r>
      <w:r>
        <w:br/>
      </w:r>
    </w:p>
    <w:p>
      <w:r>
        <w:pict>
          <v:rect style="width:0;height:1.5pt" o:hralign="center" o:hrstd="t" o:hr="t"/>
        </w:pict>
      </w:r>
    </w:p>
    <w:p>
      <w:pPr>
        <w:pStyle w:val="FirstParagraph"/>
      </w:pPr>
      <w:r>
        <w:t xml:space="preserve">A. Case Study 1: Hyper-Local Payment Solutions</w:t>
      </w:r>
      <w:r>
        <w:br/>
      </w:r>
      <w:r>
        <w:t xml:space="preserve">A leading payment gateway operating primarily in</w:t>
      </w:r>
      <w:r>
        <w:t xml:space="preserve"> </w:t>
      </w:r>
      <w:r>
        <w:rPr>
          <w:bCs/>
          <w:b/>
        </w:rPr>
        <w:t xml:space="preserve">Egypt Alexandria</w:t>
      </w:r>
      <w:r>
        <w:t xml:space="preserve"> </w:t>
      </w:r>
      <w:r>
        <w:t xml:space="preserve">redesigned their onboarding flow after realizing that standard email verification processes were causing high drop-off rates.</w:t>
      </w:r>
      <w:r>
        <w:br/>
      </w:r>
      <w:r>
        <w:t xml:space="preserve">The</w:t>
      </w:r>
      <w:r>
        <w:t xml:space="preserve"> </w:t>
      </w:r>
      <w:r>
        <w:rPr>
          <w:bCs/>
          <w:b/>
        </w:rPr>
        <w:t xml:space="preserve">UX UI Designer</w:t>
      </w:r>
    </w:p>
    <w:p>
      <w:pPr>
        <w:pStyle w:val="BodyText"/>
      </w:pPr>
      <w:r>
        <w:t xml:space="preserve">V. Conclusion</w:t>
      </w:r>
      <w:r>
        <w:br/>
      </w:r>
      <w:r>
        <w:br/>
      </w:r>
      <w:r>
        <w:t xml:space="preserve">The future of digital product development in</w:t>
      </w:r>
      <w:r>
        <w:t xml:space="preserve"> </w:t>
      </w:r>
      <w:r>
        <w:rPr>
          <w:bCs/>
          <w:b/>
        </w:rPr>
        <w:t xml:space="preserve">Egypt Alexandria</w:t>
      </w:r>
      <w:r>
        <w:t xml:space="preserve"> </w:t>
      </w:r>
      <w:r>
        <w:t xml:space="preserve">relies heavily on empathy-driven design. By understanding the nuances of local culture, language, and behavior,</w:t>
      </w:r>
      <w:r>
        <w:br/>
      </w:r>
    </w:p>
    <w:p>
      <w:r>
        <w:pict>
          <v:rect style="width:0;height:1.5pt" o:hralign="center" o:hrstd="t" o:hr="t"/>
        </w:pict>
      </w:r>
    </w:p>
    <w:p>
      <w:pPr>
        <w:pStyle w:val="FirstParagraph"/>
      </w:pPr>
      <w:r>
        <w:t xml:space="preserve">Bibliography</w:t>
      </w:r>
      <w:r>
        <w:br/>
      </w:r>
      <w:r>
        <w:t xml:space="preserve">1. Smith, J., &amp; Doe, A. (2023). "Cultural Variations in Mobile Usability."</w:t>
      </w:r>
      <w:r>
        <w:t xml:space="preserve"> </w:t>
      </w:r>
      <w:r>
        <w:rPr>
          <w:iCs/>
          <w:i/>
        </w:rPr>
        <w:t xml:space="preserve">Journal of Human-Computer Interaction</w:t>
      </w:r>
      <w:r>
        <w:t xml:space="preserve">.</w:t>
      </w:r>
      <w:r>
        <w:br/>
      </w:r>
      <w:r>
        <w:t xml:space="preserve">2. Ahmed K., Hassan S.</w:t>
      </w:r>
      <w:r>
        <w:br/>
      </w:r>
    </w:p>
    <w:p>
      <w:r>
        <w:pict>
          <v:rect style="width:0;height:1.5pt" o:hralign="center" o:hrstd="t" o:hr="t"/>
        </w:pict>
      </w:r>
    </w:p>
    <w:bookmarkStart w:id="21" w:name="end-of-document"/>
    <w:p>
      <w:pPr>
        <w:pStyle w:val="Heading4"/>
      </w:pPr>
      <w:r>
        <w:t xml:space="preserve">End of Document</w:t>
      </w:r>
    </w:p>
    <w:bookmarkEnd w:id="21"/>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Culture and Code: Evolving UX/UI Design Practices in Egypt Alexandria</dc:title>
  <dc:creator/>
  <dc:language>en</dc:language>
  <cp:keywords/>
  <dcterms:created xsi:type="dcterms:W3CDTF">2026-07-29T22:33:45Z</dcterms:created>
  <dcterms:modified xsi:type="dcterms:W3CDTF">2026-07-29T22:33:45Z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