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Sri</w:t>
      </w:r>
      <w:r>
        <w:t xml:space="preserve"> </w:t>
      </w:r>
      <w:r>
        <w:t xml:space="preserve">Lanka’s</w:t>
      </w:r>
      <w:r>
        <w:t xml:space="preserve"> </w:t>
      </w:r>
      <w:r>
        <w:t xml:space="preserve">Colombo:</w:t>
      </w:r>
      <w:r>
        <w:t xml:space="preserve"> </w:t>
      </w:r>
      <w:r>
        <w:t xml:space="preserve">Bridging</w:t>
      </w:r>
      <w:r>
        <w:t xml:space="preserve"> </w:t>
      </w:r>
      <w:r>
        <w:t xml:space="preserve">Cultural</w:t>
      </w:r>
      <w:r>
        <w:t xml:space="preserve"> </w:t>
      </w:r>
      <w:r>
        <w:t xml:space="preserve">Nuance</w:t>
      </w:r>
      <w:r>
        <w:t xml:space="preserve"> </w:t>
      </w:r>
      <w:r>
        <w:t xml:space="preserve">and</w:t>
      </w:r>
      <w:r>
        <w:t xml:space="preserve"> </w:t>
      </w:r>
      <w:r>
        <w:t xml:space="preserve">Digital</w:t>
      </w:r>
      <w:r>
        <w:t xml:space="preserve"> </w:t>
      </w:r>
      <w:r>
        <w:t xml:space="preserve">Innovation</w:t>
      </w:r>
    </w:p>
    <w:bookmarkStart w:id="30" w:name="X28aab93a3e9244b499f657da5e6a43cefaf1e1a"/>
    <w:p>
      <w:pPr>
        <w:pStyle w:val="Heading1"/>
      </w:pPr>
      <w:r>
        <w:t xml:space="preserve">The Strategic Imperative of UX/UI Design in Sri Lanka’s Colombo: Bridging Cultural Nuance and Digital Innovation</w:t>
      </w:r>
    </w:p>
    <w:p>
      <w:pPr>
        <w:pStyle w:val="FirstParagraph"/>
      </w:pPr>
      <w:r>
        <w:rPr>
          <w:bCs/>
          <w:b/>
        </w:rPr>
        <w:t xml:space="preserve">Abstract:</w:t>
      </w:r>
      <w:r>
        <w:br/>
      </w:r>
      <w:r>
        <w:t xml:space="preserve">This paper explores the critical role of User Experience (UX) and User Interface (UI) designers within the rapidly evolving digital ecosystem of Sri Lanka, with a specific focus on its commercial capital, Colombo. As Colombo transitions from a traditional service-based economy to a burgeoning technology hub, the demand for sophisticated digital products has skyrocketed. However, global design standards often fail to account for local linguistic diversity, infrastructural limitations, and unique cultural user behaviors. This document argues that integrating localized UX/UI design principles is not merely an aesthetic choice but a strategic necessity for business success in Colombo. We analyze the current landscape of digital adoption in Sri Lanka’s capital and propose a framework for culturally responsive design.</w:t>
      </w:r>
    </w:p>
    <w:bookmarkStart w:id="20" w:name="introduction"/>
    <w:p>
      <w:pPr>
        <w:pStyle w:val="Heading2"/>
      </w:pPr>
      <w:r>
        <w:t xml:space="preserve">1. Introduction</w:t>
      </w:r>
    </w:p>
    <w:p>
      <w:pPr>
        <w:pStyle w:val="FirstParagraph"/>
      </w:pPr>
      <w:r>
        <w:t xml:space="preserve">The global digital economy is increasingly driven by user-centric design principles. In developed markets, UX/UI (User Experience/User Interface) design has become a standard component of product development, ensuring accessibility, usability, and aesthetic appeal. However, in emerging markets such as Sri Lanka, the adoption of these practices is still in its nascent stages. Colombo,</w:t>
      </w:r>
      <w:r>
        <w:t xml:space="preserve"> </w:t>
      </w:r>
      <w:r>
        <w:rPr>
          <w:bCs/>
          <w:b/>
        </w:rPr>
        <w:t xml:space="preserve">Sri Lanka Colombo</w:t>
      </w:r>
      <w:r>
        <w:t xml:space="preserve">, stands at the forefront of this digital transformation. As the economic and administrative heart of the nation it hosts a concentration of startups financial institutions government agencies and multinational corporations all striving to digitize their services.</w:t>
      </w:r>
    </w:p>
    <w:p>
      <w:pPr>
        <w:pStyle w:val="BodyText"/>
      </w:pPr>
      <w:r>
        <w:t xml:space="preserve">The role of a</w:t>
      </w:r>
      <w:r>
        <w:t xml:space="preserve"> </w:t>
      </w:r>
      <w:r>
        <w:rPr>
          <w:bCs/>
          <w:b/>
        </w:rPr>
        <w:t xml:space="preserve">UX UI Designer</w:t>
      </w:r>
      <w:r>
        <w:t xml:space="preserve">UX UI Designer professionals who understand the local context can lead to significant competitive advantages.</w:t>
      </w:r>
    </w:p>
    <w:bookmarkEnd w:id="20"/>
    <w:bookmarkStart w:id="21" w:name="the-digital-landscape-of-colombo"/>
    <w:p>
      <w:pPr>
        <w:pStyle w:val="Heading2"/>
      </w:pPr>
      <w:r>
        <w:t xml:space="preserve">2. The Digital Landscape of Colombo</w:t>
      </w:r>
    </w:p>
    <w:p>
      <w:pPr>
        <w:pStyle w:val="FirstParagraph"/>
      </w:pPr>
      <w:r>
        <w:t xml:space="preserve">To understand the necessity of specialized design approaches in Sri Lanka’s capital, one must first examine the infrastructure and user behavior in Colombo. While internet penetration has grown significantly, there remains a disparity between high-speed fiber connections available in upscale districts like Cinnamon Gardens and Colombo 3, and the reliance on mobile data or slower networks in suburban areas.</w:t>
      </w:r>
    </w:p>
    <w:p>
      <w:pPr>
        <w:pStyle w:val="BodyText"/>
      </w:pPr>
      <w:r>
        <w:t xml:space="preserve">Furthermore, mobile-first usage is predominant. A vast majority of users in</w:t>
      </w:r>
      <w:r>
        <w:t xml:space="preserve"> </w:t>
      </w:r>
      <w:r>
        <w:rPr>
          <w:bCs/>
          <w:b/>
        </w:rPr>
        <w:t xml:space="preserve">Sri Lanka Colombo</w:t>
      </w:r>
    </w:p>
    <w:bookmarkEnd w:id="21"/>
    <w:bookmarkStart w:id="24" w:name="cultural-nuances-in-user-experience"/>
    <w:p>
      <w:pPr>
        <w:pStyle w:val="Heading2"/>
      </w:pPr>
      <w:r>
        <w:t xml:space="preserve">3. Cultural Nuances in User Experience</w:t>
      </w:r>
    </w:p>
    <w:p>
      <w:pPr>
        <w:pStyle w:val="FirstParagraph"/>
      </w:pPr>
      <w:r>
        <w:t xml:space="preserve">A primary challenge for any</w:t>
      </w:r>
    </w:p>
    <w:p>
      <w:pPr>
        <w:pStyle w:val="BodyText"/>
      </w:pPr>
      <w:r>
        <w:t xml:space="preserve">UX UI Designer working in Sri Lanka Colombo is addressing the country’s linguistic diversity. While English is widely spoken in the corporate sector of Colombo, a significant portion of the population prefers content in Sinhala or Tamil. Effective UX design requires more than simple translation; it demands localization that respects cultural symbols, color psychology, and reading patterns.</w:t>
      </w:r>
    </w:p>
    <w:bookmarkStart w:id="22" w:name="language-and-literacy"/>
    <w:p>
      <w:pPr>
        <w:pStyle w:val="Heading3"/>
      </w:pPr>
      <w:r>
        <w:t xml:space="preserve">3.1 Language and Literacy</w:t>
      </w:r>
    </w:p>
    <w:p>
      <w:pPr>
        <w:pStyle w:val="FirstParagraph"/>
      </w:pPr>
      <w:r>
        <w:t xml:space="preserve">Digital literacy levels vary across demographics. Users in Colombo may be highly digitally savvy professionals or small business owners with limited technical exposure. A</w:t>
      </w:r>
    </w:p>
    <w:p>
      <w:pPr>
        <w:pStyle w:val="BodyText"/>
      </w:pPr>
      <w:r>
        <w:t xml:space="preserve">UX UI Designer must create interfaces that are intuitive enough for novice users while remaining powerful enough for power users. This involves clear navigation, minimal text density, and the use of universal icons accompanied by local language labels.</w:t>
      </w:r>
    </w:p>
    <w:bookmarkEnd w:id="22"/>
    <w:bookmarkStart w:id="23" w:name="trust-and-security"/>
    <w:p>
      <w:pPr>
        <w:pStyle w:val="Heading3"/>
      </w:pPr>
      <w:r>
        <w:t xml:space="preserve">3.2 Trust and Security</w:t>
      </w:r>
    </w:p>
    <w:p>
      <w:pPr>
        <w:pStyle w:val="FirstParagraph"/>
      </w:pPr>
      <w:r>
        <w:t xml:space="preserve">In the financial technology (FinTech) sector which is booming in Colombo trust is paramount. Users are often skeptical about entering banking details into new applications. The role of the UX/UI professional here is to build visual credibility through consistent branding, clear privacy policies, and transparent security indicators. The design must reassure users that their data is safe, adapting global trust signals to local expectations of authority and reliability.</w:t>
      </w:r>
    </w:p>
    <w:bookmarkEnd w:id="23"/>
    <w:bookmarkEnd w:id="24"/>
    <w:bookmarkStart w:id="25" w:name="X327301e6fe80b3c96cf0fe0db8318879ad909cb"/>
    <w:p>
      <w:pPr>
        <w:pStyle w:val="Heading2"/>
      </w:pPr>
      <w:r>
        <w:t xml:space="preserve">4. The Role of the UX/UI Designer as a Strategic Partner</w:t>
      </w:r>
    </w:p>
    <w:p>
      <w:pPr>
        <w:pStyle w:val="FirstParagraph"/>
      </w:pPr>
      <w:r>
        <w:t xml:space="preserve">In many traditional Sri Lankan businesses, design is often viewed as an afterthought—a cosmetic layer added after development. This paradigm is shifting in Colombo, particularly within startups and multinational subsidiaries that recognize user experience as a key differentiator.</w:t>
      </w:r>
    </w:p>
    <w:p>
      <w:pPr>
        <w:pStyle w:val="BodyText"/>
      </w:pPr>
      <w:r>
        <w:t xml:space="preserve">A proficient</w:t>
      </w:r>
      <w:r>
        <w:t xml:space="preserve"> </w:t>
      </w:r>
      <w:r>
        <w:rPr>
          <w:bCs/>
          <w:b/>
        </w:rPr>
        <w:t xml:space="preserve">UX UI Designer</w:t>
      </w:r>
    </w:p>
    <w:p>
      <w:pPr>
        <w:pStyle w:val="BodyText"/>
      </w:pPr>
      <w:r>
        <w:t xml:space="preserve">Moreover, the designer plays a crucial role in accessibility. With an aging population and varying levels of disability awareness in</w:t>
      </w:r>
      <w:r>
        <w:t xml:space="preserve"> </w:t>
      </w:r>
      <w:r>
        <w:rPr>
          <w:bCs/>
          <w:b/>
        </w:rPr>
        <w:t xml:space="preserve">Sri Lanka Colombo</w:t>
      </w:r>
      <w:r>
        <w:t xml:space="preserve">, inclusive design principles are becoming increasingly important. This includes ensuring high contrast ratios for users with visual impairments and providing alternative text for images, ensuring that digital services are accessible to all citizens.</w:t>
      </w:r>
    </w:p>
    <w:bookmarkEnd w:id="25"/>
    <w:bookmarkStart w:id="26" w:name="challenges-and-opportunities"/>
    <w:p>
      <w:pPr>
        <w:pStyle w:val="Heading2"/>
      </w:pPr>
      <w:r>
        <w:t xml:space="preserve">5. Challenges and Opportunities</w:t>
      </w:r>
    </w:p>
    <w:p>
      <w:pPr>
        <w:pStyle w:val="FirstParagraph"/>
      </w:pPr>
      <w:r>
        <w:t xml:space="preserve">The path forward for UX/UI design in Colombo is not without challenges. There is a shortage of specialized educational resources focusing on advanced UX research methodologies. Many practitioners learn through self-study or international certifications, which may not fully capture local contexts. However, this gap presents a significant opportunity for growth.</w:t>
      </w:r>
    </w:p>
    <w:p>
      <w:pPr>
        <w:pStyle w:val="BodyText"/>
      </w:pPr>
      <w:r>
        <w:t xml:space="preserve">Businesses in Colombo are beginning to invest in dedicated design teams rather than outsourcing entirely to overseas agencies that may lack local insight. This trend indicates a maturing market where the value of a localized</w:t>
      </w:r>
      <w:r>
        <w:t xml:space="preserve"> </w:t>
      </w:r>
      <w:r>
        <w:rPr>
          <w:bCs/>
          <w:b/>
        </w:rPr>
        <w:t xml:space="preserve">UX UI Designer</w:t>
      </w:r>
    </w:p>
    <w:bookmarkEnd w:id="26"/>
    <w:bookmarkStart w:id="27" w:name="X663d7d1bce49e115681512ccaa23fe66755c9b1"/>
    <w:p>
      <w:pPr>
        <w:pStyle w:val="Heading2"/>
      </w:pPr>
      <w:r>
        <w:t xml:space="preserve">6. Recommendations for Stakeholders in Colombo</w:t>
      </w:r>
    </w:p>
    <w:p>
      <w:pPr>
        <w:pStyle w:val="FirstParagraph"/>
      </w:pPr>
      <w:r>
        <w:t xml:space="preserve">To maximize the impact of digital initiatives in Sri Lanka’s capital, several recommendations are proposed:</w:t>
      </w:r>
    </w:p>
    <w:p>
      <w:pPr>
        <w:numPr>
          <w:ilvl w:val="0"/>
          <w:numId w:val="1001"/>
        </w:numPr>
        <w:pStyle w:val="Compact"/>
      </w:pPr>
      <w:r>
        <w:rPr>
          <w:bCs/>
          <w:b/>
        </w:rPr>
        <w:t xml:space="preserve">Prioritize Local Research:</w:t>
      </w:r>
    </w:p>
    <w:p>
      <w:pPr>
        <w:numPr>
          <w:ilvl w:val="0"/>
          <w:numId w:val="1001"/>
        </w:numPr>
        <w:pStyle w:val="Compact"/>
      </w:pPr>
      <w:r>
        <w:rPr>
          <w:bCs/>
          <w:b/>
        </w:rPr>
        <w:t xml:space="preserve">Invest in Design Education:</w:t>
      </w:r>
    </w:p>
    <w:p>
      <w:pPr>
        <w:numPr>
          <w:ilvl w:val="0"/>
          <w:numId w:val="1001"/>
        </w:numPr>
        <w:pStyle w:val="Compact"/>
      </w:pPr>
      <w:r>
        <w:rPr>
          <w:bCs/>
          <w:b/>
        </w:rPr>
        <w:t xml:space="preserve">Foster Collaboration:</w:t>
      </w:r>
      <w:r>
        <w:t xml:space="preserve">UX UI Designer professionals early in the product lifecycle.</w:t>
      </w:r>
    </w:p>
    <w:p>
      <w:pPr>
        <w:numPr>
          <w:ilvl w:val="0"/>
          <w:numId w:val="1001"/>
        </w:numPr>
        <w:pStyle w:val="Compact"/>
      </w:pPr>
      <w:r>
        <w:rPr>
          <w:bCs/>
          <w:b/>
        </w:rPr>
        <w:t xml:space="preserve">Adopt Hybrid Design Systems:</w:t>
      </w:r>
    </w:p>
    <w:bookmarkEnd w:id="27"/>
    <w:bookmarkStart w:id="28" w:name="conclusion"/>
    <w:p>
      <w:pPr>
        <w:pStyle w:val="Heading2"/>
      </w:pPr>
      <w:r>
        <w:t xml:space="preserve">7. Conclusion</w:t>
      </w:r>
    </w:p>
    <w:p>
      <w:pPr>
        <w:pStyle w:val="FirstParagraph"/>
      </w:pPr>
      <w:r>
        <w:t xml:space="preserve">In conclusion, the digital transformation of Colombo is not just about technology adoption; it is about human-centric interaction. As</w:t>
      </w:r>
      <w:r>
        <w:t xml:space="preserve"> </w:t>
      </w:r>
      <w:r>
        <w:rPr>
          <w:bCs/>
          <w:b/>
        </w:rPr>
        <w:t xml:space="preserve">Sri Lanka Colombo</w:t>
      </w:r>
      <w:r>
        <w:t xml:space="preserve">UX UI Designer</w:t>
      </w:r>
    </w:p>
    <w:p>
      <w:pPr>
        <w:pStyle w:val="BodyText"/>
      </w:pPr>
      <w:r>
        <w:t xml:space="preserve">By embracing localized design principles, businesses in Colombo can foster greater user loyalty, improve operational efficiency through better self-service options, and ultimately drive economic growth. The future of digital services in Sri Lanka lies in the hands of those who understand that design is a language, and like any language it must be spoken fluently to connect with its audience.</w:t>
      </w:r>
    </w:p>
    <w:bookmarkEnd w:id="28"/>
    <w:bookmarkStart w:id="29"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Nielsen, J. (1994). Usability Engineering. Morgan Kaufmann.</w:t>
      </w:r>
    </w:p>
    <w:p>
      <w:pPr>
        <w:numPr>
          <w:ilvl w:val="0"/>
          <w:numId w:val="1002"/>
        </w:numPr>
        <w:pStyle w:val="Compact"/>
      </w:pPr>
      <w:r>
        <w:t xml:space="preserve">Sri Lanka Telecom Market Analysis Reports (2023).</w:t>
      </w:r>
    </w:p>
    <w:p>
      <w:pPr>
        <w:numPr>
          <w:ilvl w:val="0"/>
          <w:numId w:val="1002"/>
        </w:numPr>
        <w:pStyle w:val="Compact"/>
      </w:pPr>
      <w:r>
        <w:t xml:space="preserve">Kumar, S., &amp; Perera, D. (2021). "Digital Adoption Trends in South Asia." Journal of Asian Information Technology.</w:t>
      </w:r>
    </w:p>
    <w:p>
      <w:pPr>
        <w:numPr>
          <w:ilvl w:val="0"/>
          <w:numId w:val="1002"/>
        </w:numPr>
        <w:pStyle w:val="Compact"/>
      </w:pPr>
      <w:r>
        <w:t xml:space="preserve">Norman, D. (2013). The Design of Everyday Things. Basic Books.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Sri Lanka’s Colombo: Bridging Cultural Nuance and Digital Innovation</dc:title>
  <dc:creator/>
  <dc:language>en</dc:language>
  <cp:keywords/>
  <dcterms:created xsi:type="dcterms:W3CDTF">2026-07-29T15:12:32Z</dcterms:created>
  <dcterms:modified xsi:type="dcterms:W3CDTF">2026-07-29T15:12:32Z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