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Kampala's</w:t>
      </w:r>
      <w:r>
        <w:t xml:space="preserve"> </w:t>
      </w:r>
      <w:r>
        <w:t xml:space="preserve">Emerging</w:t>
      </w:r>
      <w:r>
        <w:t xml:space="preserve"> </w:t>
      </w:r>
      <w:r>
        <w:t xml:space="preserve">Tech</w:t>
      </w:r>
      <w:r>
        <w:t xml:space="preserve"> </w:t>
      </w:r>
      <w:r>
        <w:t xml:space="preserve">Ecosystem</w:t>
      </w:r>
    </w:p>
    <w:bookmarkStart w:id="20" w:name="Xa1e9cee7419f4c02af78239e9920467e1dfcf6d"/>
    <w:p>
      <w:pPr>
        <w:pStyle w:val="Heading1"/>
      </w:pPr>
      <w:r>
        <w:t xml:space="preserve">Bridging the Digital Divide through Human-Centered Design</w:t>
      </w:r>
    </w:p>
    <w:p>
      <w:pPr>
        <w:pStyle w:val="FirstParagraph"/>
      </w:pPr>
      <w:r>
        <w:rPr>
          <w:bCs/>
          <w:b/>
        </w:rPr>
        <w:t xml:space="preserve">The Strategic Imperative of UX/UI Designers in Kampala’s Emerging Tech Ecosystem</w:t>
      </w:r>
    </w:p>
    <w:bookmarkEnd w:id="20"/>
    <w:p>
      <w:pPr>
        <w:pStyle w:val="BodyText"/>
      </w:pPr>
      <w:r>
        <w:t xml:space="preserve">Jane Doe</w:t>
      </w:r>
      <w:r>
        <w:br/>
      </w:r>
      <w:r>
        <w:t xml:space="preserve">African Digital Innovation Institute, Kampala, Uganda</w:t>
      </w:r>
      <w:r>
        <w:br/>
      </w:r>
      <w:r>
        <w:rPr>
          <w:iCs/>
          <w:i/>
        </w:rPr>
        <w:t xml:space="preserve">jane.doe@digitalinnovation.ug</w:t>
      </w:r>
    </w:p>
    <w:bookmarkStart w:id="21" w:name="abstract"/>
    <w:p>
      <w:pPr>
        <w:pStyle w:val="Heading2"/>
      </w:pPr>
      <w:r>
        <w:t xml:space="preserve">Abstract</w:t>
      </w:r>
    </w:p>
    <w:p>
      <w:pPr>
        <w:pStyle w:val="FirstParagraph"/>
      </w:pPr>
      <w:r>
        <w:rPr>
          <w:bCs/>
          <w:b/>
        </w:rPr>
        <w:t xml:space="preserve">Keywords:</w:t>
      </w:r>
    </w:p>
    <w:p>
      <w:pPr>
        <w:pStyle w:val="BodyText"/>
      </w:pPr>
      <w:r>
        <w:t xml:space="preserve">.UX/UI Designer, User Experience, Uganda Kampala, Digital Inclusion, Mobile Money Interface Design.</w:t>
      </w:r>
    </w:p>
    <w:p>
      <w:pPr>
        <w:pStyle w:val="BodyText"/>
      </w:pPr>
      <w:r>
        <w:t xml:space="preserve">Jane Doe</w:t>
      </w:r>
      <w:r>
        <w:br/>
      </w:r>
      <w:r>
        <w:rPr>
          <w:iCs/>
          <w:i/>
        </w:rPr>
        <w:t xml:space="preserve">African Digital Innovation Institute, Kampala, Uganda</w:t>
      </w:r>
      <w:r>
        <w:br/>
      </w:r>
      <w:r>
        <w:t xml:space="preserve">jane.doe@innovation.ug.16; text-align:left;margin-left:4em;</w:t>
      </w:r>
    </w:p>
    <w:bookmarkEnd w:id="21"/>
    <w:bookmarkStart w:id="22" w:name="abstract-1"/>
    <w:p>
      <w:pPr>
        <w:pStyle w:val="Heading2"/>
      </w:pPr>
      <w:r>
        <w:t xml:space="preserve">Abstract</w:t>
      </w:r>
    </w:p>
    <w:p>
      <w:pPr>
        <w:pStyle w:val="FirstParagraph"/>
      </w:pPr>
      <w:r>
        <w:t xml:space="preserve">This conference paper explores the critical and evolving role of the UX/UI Designer within the rapidly digitizing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22"/>
    <w:bookmarkStart w:id="23" w:name="introduction"/>
    <w:p>
      <w:pPr>
        <w:pStyle w:val="Heading2"/>
      </w:pPr>
      <w:r>
        <w:t xml:space="preserve">1. Introduction</w:t>
      </w:r>
    </w:p>
    <w:p>
      <w:pPr>
        <w:pStyle w:val="FirstParagraph"/>
      </w:pPr>
      <w:r>
        <w:t xml:space="preserve">The technological landscape in Uganda is undergoing a seismic shift. Capital city Kampala stands at the forefront of this revolution, emerging as a vibrant center for startups, innovation hubs, and digital entrepreneurship. With over 80% of internet users accessing the web via mobile devices, particularly smartphones with limited data plans and varying processing power, the interface through which users interact with technology becomes paramount. In this context, the title "UX/UI Designer" is not just a job description; it is a designation for a problem solver who navigates complex constraints to deliver seamless user experiences.</w:t>
      </w:r>
    </w:p>
    <w:p>
      <w:pPr>
        <w:pStyle w:val="BodyText"/>
      </w:pPr>
      <w:r>
        <w:t xml:space="preserve">Historically, software design in Uganda Kampala often mimicked Western models without adequate localization. This led to high churn rates and low adoption of digital financial services among rural-to-urban migrants and less digitally literate populations. Today, however, there is a growing recognition that the success of any tech product in this region depends on its usability. The UX/UI Designer serves as the bridge between complex backend algorithms and the end-user’s needs, ensuring that technology is accessible, inclusive, and culturally relevant.</w:t>
      </w:r>
    </w:p>
    <w:bookmarkEnd w:id="23"/>
    <w:bookmarkStart w:id="63" w:name="contextual-challenges"/>
    <w:bookmarkStart w:id="25" w:name="contextual-challenges-in-uganda-kampala"/>
    <w:p>
      <w:pPr>
        <w:pStyle w:val="Heading2"/>
      </w:pPr>
      <w:r>
        <w:t xml:space="preserve">2. Contextual Challenges in Uganda Kampala</w:t>
      </w:r>
    </w:p>
    <w:bookmarkStart w:id="24" w:name="the-literacy-barrier"/>
    <w:p>
      <w:pPr>
        <w:pStyle w:val="Heading3"/>
      </w:pPr>
      <w:r>
        <w:t xml:space="preserve">The Literacy Barrier</w:t>
      </w:r>
    </w:p>
    <w:p>
      <w:pPr>
        <w:pStyle w:val="FirstParagraph"/>
      </w:pPr>
      <w:r>
        <w:t xml:space="preserve">.16; margin-top:0.5em;}</w:t>
      </w:r>
    </w:p>
    <w:p>
      <w:pPr>
        <w:pStyle w:val="BodyText"/>
      </w:pPr>
      <w:r>
        <w:t xml:space="preserve">.16; text-align:left;margin-left:4em;</w:t>
      </w:r>
    </w:p>
    <w:bookmarkEnd w:id="24"/>
    <w:bookmarkEnd w:id="25"/>
    <w:bookmarkStart w:id="26" w:name="abstract-2"/>
    <w:p>
      <w:pPr>
        <w:pStyle w:val="Heading2"/>
      </w:pPr>
      <w:r>
        <w:t xml:space="preserve">Abstract</w:t>
      </w:r>
    </w:p>
    <w:p>
      <w:pPr>
        <w:pStyle w:val="FirstParagraph"/>
      </w:pPr>
      <w:r>
        <w:t xml:space="preserve">This conference paper explores the critical and evolving role of the UX/UI Designer within the rapidly digitizing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26"/>
    <w:bookmarkStart w:id="28" w:name="introduction"/>
    <w:bookmarkStart w:id="27" w:name="introduction-1"/>
    <w:p>
      <w:pPr>
        <w:pStyle w:val="Heading2"/>
      </w:pPr>
      <w:r>
        <w:t xml:space="preserve">1. Introduction</w:t>
      </w:r>
    </w:p>
    <w:p>
      <w:pPr>
        <w:pStyle w:val="FirstParagraph"/>
      </w:pPr>
      <w:r>
        <w:t xml:space="preserve">.16; margin-top:0.5em;}</w:t>
      </w:r>
    </w:p>
    <w:p>
      <w:pPr>
        <w:pStyle w:val="BodyText"/>
      </w:pPr>
      <w:r>
        <w:t xml:space="preserve">.16; text-align:left;margin-left:4em;</w:t>
      </w:r>
    </w:p>
    <w:bookmarkEnd w:id="27"/>
    <w:bookmarkEnd w:id="28"/>
    <w:bookmarkStart w:id="29" w:name="abstract-3"/>
    <w:p>
      <w:pPr>
        <w:pStyle w:val="Heading2"/>
      </w:pPr>
      <w:r>
        <w:t xml:space="preserve">Abstract</w:t>
      </w:r>
    </w:p>
    <w:p>
      <w:pPr>
        <w:pStyle w:val="FirstParagraph"/>
      </w:pPr>
      <w:r>
        <w:t xml:space="preserve">This conference paper explores the critical and evolving role of the UX/UI Designer within the rapidly digitating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29"/>
    <w:bookmarkStart w:id="31" w:name="introduction"/>
    <w:bookmarkStart w:id="30" w:name="introduction-2"/>
    <w:p>
      <w:pPr>
        <w:pStyle w:val="Heading2"/>
      </w:pPr>
      <w:r>
        <w:t xml:space="preserve">1. Introduction</w:t>
      </w:r>
    </w:p>
    <w:p>
      <w:pPr>
        <w:pStyle w:val="FirstParagraph"/>
      </w:pPr>
      <w:r>
        <w:t xml:space="preserve">.16; margin-top:0.5em;}</w:t>
      </w:r>
    </w:p>
    <w:p>
      <w:pPr>
        <w:pStyle w:val="BodyText"/>
      </w:pPr>
      <w:r>
        <w:t xml:space="preserve">.16; text-align:left;margin-left:4em;</w:t>
      </w:r>
    </w:p>
    <w:bookmarkEnd w:id="30"/>
    <w:bookmarkEnd w:id="31"/>
    <w:bookmarkStart w:id="32" w:name="abstract-4"/>
    <w:p>
      <w:pPr>
        <w:pStyle w:val="Heading2"/>
      </w:pPr>
      <w:r>
        <w:t xml:space="preserve">Abstract</w:t>
      </w:r>
    </w:p>
    <w:p>
      <w:pPr>
        <w:pStyle w:val="FirstParagraph"/>
      </w:pPr>
      <w:r>
        <w:t xml:space="preserve">This conference paper explores the critical and evolving role of the UX/UI Designer within the rapidly digitizing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32"/>
    <w:bookmarkStart w:id="34" w:name="introduction"/>
    <w:bookmarkStart w:id="33" w:name="introduction-3"/>
    <w:p>
      <w:pPr>
        <w:pStyle w:val="Heading2"/>
      </w:pPr>
      <w:r>
        <w:t xml:space="preserve">1. Introduction</w:t>
      </w:r>
    </w:p>
    <w:p>
      <w:pPr>
        <w:pStyle w:val="FirstParagraph"/>
      </w:pPr>
      <w:r>
        <w:t xml:space="preserve">.16; margin-top:0.5em;}</w:t>
      </w:r>
    </w:p>
    <w:p>
      <w:pPr>
        <w:pStyle w:val="BodyText"/>
      </w:pPr>
      <w:r>
        <w:t xml:space="preserve">.16; text-align:left;margin-left:4em;</w:t>
      </w:r>
    </w:p>
    <w:bookmarkEnd w:id="33"/>
    <w:bookmarkEnd w:id="34"/>
    <w:bookmarkStart w:id="35" w:name="abstract-5"/>
    <w:p>
      <w:pPr>
        <w:pStyle w:val="Heading2"/>
      </w:pPr>
      <w:r>
        <w:t xml:space="preserve">Abstract</w:t>
      </w:r>
    </w:p>
    <w:p>
      <w:pPr>
        <w:pStyle w:val="FirstParagraph"/>
      </w:pPr>
      <w:r>
        <w:t xml:space="preserve">This conference paper explores the critical and evolving role of the UX/UI Designer within the rapidly digitizing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35"/>
    <w:bookmarkStart w:id="37" w:name="introduction"/>
    <w:bookmarkStart w:id="36" w:name="introduction-4"/>
    <w:p>
      <w:pPr>
        <w:pStyle w:val="Heading2"/>
      </w:pPr>
      <w:r>
        <w:t xml:space="preserve">1. Introduction</w:t>
      </w:r>
    </w:p>
    <w:p>
      <w:pPr>
        <w:pStyle w:val="FirstParagraph"/>
      </w:pPr>
      <w:r>
        <w:t xml:space="preserve">.16; margin-top:0.5em;}</w:t>
      </w:r>
    </w:p>
    <w:p>
      <w:pPr>
        <w:pStyle w:val="BodyText"/>
      </w:pPr>
      <w:r>
        <w:t xml:space="preserve">.16; text-align:left;margin-left:4em;</w:t>
      </w:r>
    </w:p>
    <w:bookmarkEnd w:id="36"/>
    <w:bookmarkEnd w:id="37"/>
    <w:bookmarkStart w:id="38" w:name="abstract-6"/>
    <w:p>
      <w:pPr>
        <w:pStyle w:val="Heading2"/>
      </w:pPr>
      <w:r>
        <w:t xml:space="preserve">Abstract</w:t>
      </w:r>
    </w:p>
    <w:p>
      <w:pPr>
        <w:pStyle w:val="FirstParagraph"/>
      </w:pPr>
      <w:r>
        <w:t xml:space="preserve">This conference paper explores the critical and evolving role of the UX/UI Designer within the rapidly digitizing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38"/>
    <w:bookmarkStart w:id="40" w:name="introduction"/>
    <w:bookmarkStart w:id="39" w:name="introduction-5"/>
    <w:p>
      <w:pPr>
        <w:pStyle w:val="Heading2"/>
      </w:pPr>
      <w:r>
        <w:t xml:space="preserve">1. Introduction</w:t>
      </w:r>
    </w:p>
    <w:p>
      <w:pPr>
        <w:pStyle w:val="FirstParagraph"/>
      </w:pPr>
      <w:r>
        <w:t xml:space="preserve">.16; margin-top:0.5em;}</w:t>
      </w:r>
    </w:p>
    <w:p>
      <w:pPr>
        <w:pStyle w:val="BodyText"/>
      </w:pPr>
      <w:r>
        <w:t xml:space="preserve">.16; text-align:left;margin-left:4em;</w:t>
      </w:r>
    </w:p>
    <w:bookmarkEnd w:id="39"/>
    <w:bookmarkEnd w:id="40"/>
    <w:bookmarkStart w:id="41" w:name="abstract-7"/>
    <w:p>
      <w:pPr>
        <w:pStyle w:val="Heading2"/>
      </w:pPr>
      <w:r>
        <w:t xml:space="preserve">Abstract</w:t>
      </w:r>
    </w:p>
    <w:p>
      <w:pPr>
        <w:pStyle w:val="FirstParagraph"/>
      </w:pPr>
      <w:r>
        <w:t xml:space="preserve">This conference paper explores the critical and evolving role of the UX/UI Designer within the rapidly digitizing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41"/>
    <w:bookmarkStart w:id="43" w:name="introduction"/>
    <w:bookmarkStart w:id="42" w:name="introduction-6"/>
    <w:p>
      <w:pPr>
        <w:pStyle w:val="Heading2"/>
      </w:pPr>
      <w:r>
        <w:t xml:space="preserve">1. Introduction</w:t>
      </w:r>
    </w:p>
    <w:p>
      <w:pPr>
        <w:pStyle w:val="FirstParagraph"/>
      </w:pPr>
      <w:r>
        <w:t xml:space="preserve">.16; margin-top:0.5em;}</w:t>
      </w:r>
    </w:p>
    <w:p>
      <w:pPr>
        <w:pStyle w:val="BodyText"/>
      </w:pPr>
      <w:r>
        <w:t xml:space="preserve">.16; text-align:left;margin-left:4em;</w:t>
      </w:r>
    </w:p>
    <w:bookmarkEnd w:id="42"/>
    <w:bookmarkEnd w:id="43"/>
    <w:bookmarkStart w:id="44" w:name="abstract-8"/>
    <w:p>
      <w:pPr>
        <w:pStyle w:val="Heading2"/>
      </w:pPr>
      <w:r>
        <w:t xml:space="preserve">Abstract</w:t>
      </w:r>
    </w:p>
    <w:p>
      <w:pPr>
        <w:pStyle w:val="FirstParagraph"/>
      </w:pPr>
      <w:r>
        <w:t xml:space="preserve">This conference paper explores the critical and evolving role of the UX/UI Designer within the rapidly digitizing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44"/>
    <w:bookmarkStart w:id="46" w:name="introduction"/>
    <w:bookmarkStart w:id="45" w:name="introduction-7"/>
    <w:p>
      <w:pPr>
        <w:pStyle w:val="Heading2"/>
      </w:pPr>
      <w:r>
        <w:t xml:space="preserve">1. Introduction</w:t>
      </w:r>
    </w:p>
    <w:p>
      <w:pPr>
        <w:pStyle w:val="FirstParagraph"/>
      </w:pPr>
      <w:r>
        <w:t xml:space="preserve">.16; margin-top:0.5em;}</w:t>
      </w:r>
    </w:p>
    <w:p>
      <w:pPr>
        <w:pStyle w:val="BodyText"/>
      </w:pPr>
      <w:r>
        <w:t xml:space="preserve">.16; text-align:left;margin-left:4em;</w:t>
      </w:r>
    </w:p>
    <w:bookmarkEnd w:id="45"/>
    <w:bookmarkEnd w:id="46"/>
    <w:bookmarkStart w:id="47" w:name="abstract-9"/>
    <w:p>
      <w:pPr>
        <w:pStyle w:val="Heading2"/>
      </w:pPr>
      <w:r>
        <w:t xml:space="preserve">Abstract</w:t>
      </w:r>
    </w:p>
    <w:p>
      <w:pPr>
        <w:pStyle w:val="FirstParagraph"/>
      </w:pPr>
      <w:r>
        <w:t xml:space="preserve">This conference paper explores the critical and evolving role of the UX/UI Designer within the rapidly digitizing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47"/>
    <w:bookmarkStart w:id="49" w:name="introduction"/>
    <w:bookmarkStart w:id="48" w:name="introduction-8"/>
    <w:p>
      <w:pPr>
        <w:pStyle w:val="Heading2"/>
      </w:pPr>
      <w:r>
        <w:t xml:space="preserve">1. Introduction</w:t>
      </w:r>
    </w:p>
    <w:p>
      <w:pPr>
        <w:pStyle w:val="FirstParagraph"/>
      </w:pPr>
      <w:r>
        <w:t xml:space="preserve">.16; margin-top:0.5em;}</w:t>
      </w:r>
    </w:p>
    <w:p>
      <w:pPr>
        <w:pStyle w:val="BodyText"/>
      </w:pPr>
      <w:r>
        <w:t xml:space="preserve">.16; text-align:left;margin-left:4em;</w:t>
      </w:r>
    </w:p>
    <w:bookmarkEnd w:id="48"/>
    <w:bookmarkEnd w:id="49"/>
    <w:bookmarkStart w:id="50" w:name="abstract-10"/>
    <w:p>
      <w:pPr>
        <w:pStyle w:val="Heading2"/>
      </w:pPr>
      <w:r>
        <w:t xml:space="preserve">Abstract</w:t>
      </w:r>
    </w:p>
    <w:p>
      <w:pPr>
        <w:pStyle w:val="FirstParagraph"/>
      </w:pPr>
      <w:r>
        <w:t xml:space="preserve">This conference paper explores the critical and evolving role of the UX/UI Designer within the rapidly digitizing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50"/>
    <w:bookmarkStart w:id="52" w:name="introduction"/>
    <w:bookmarkStart w:id="51" w:name="introduction-9"/>
    <w:p>
      <w:pPr>
        <w:pStyle w:val="Heading2"/>
      </w:pPr>
      <w:r>
        <w:t xml:space="preserve">1. Introduction</w:t>
      </w:r>
    </w:p>
    <w:p>
      <w:pPr>
        <w:pStyle w:val="FirstParagraph"/>
      </w:pPr>
      <w:r>
        <w:t xml:space="preserve">.16; margin-top:0.5em;}</w:t>
      </w:r>
    </w:p>
    <w:p>
      <w:pPr>
        <w:pStyle w:val="BodyText"/>
      </w:pPr>
      <w:r>
        <w:t xml:space="preserve">.16; text-align:left;margin-left:4em;</w:t>
      </w:r>
    </w:p>
    <w:bookmarkEnd w:id="51"/>
    <w:bookmarkEnd w:id="52"/>
    <w:bookmarkStart w:id="53" w:name="abstract-11"/>
    <w:p>
      <w:pPr>
        <w:pStyle w:val="Heading2"/>
      </w:pPr>
      <w:r>
        <w:t xml:space="preserve">Abstract</w:t>
      </w:r>
    </w:p>
    <w:p>
      <w:pPr>
        <w:pStyle w:val="FirstParagraph"/>
      </w:pPr>
      <w:r>
        <w:t xml:space="preserve">This conference paper explores the critical and evolving role of the UX/UI Designer within the rapidly digitizing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53"/>
    <w:bookmarkStart w:id="55" w:name="introduction"/>
    <w:bookmarkStart w:id="54" w:name="introduction-10"/>
    <w:p>
      <w:pPr>
        <w:pStyle w:val="Heading2"/>
      </w:pPr>
      <w:r>
        <w:t xml:space="preserve">1. Introduction</w:t>
      </w:r>
    </w:p>
    <w:p>
      <w:pPr>
        <w:pStyle w:val="FirstParagraph"/>
      </w:pPr>
      <w:r>
        <w:t xml:space="preserve">.16; margin-top:0.5em;}</w:t>
      </w:r>
    </w:p>
    <w:p>
      <w:pPr>
        <w:pStyle w:val="BodyText"/>
      </w:pPr>
      <w:r>
        <w:t xml:space="preserve">.16; text-align:left;margin-left:4em;</w:t>
      </w:r>
    </w:p>
    <w:bookmarkEnd w:id="54"/>
    <w:bookmarkEnd w:id="55"/>
    <w:bookmarkStart w:id="56" w:name="abstract-12"/>
    <w:p>
      <w:pPr>
        <w:pStyle w:val="Heading2"/>
      </w:pPr>
      <w:r>
        <w:t xml:space="preserve">Abstract</w:t>
      </w:r>
    </w:p>
    <w:p>
      <w:pPr>
        <w:pStyle w:val="FirstParagraph"/>
      </w:pPr>
      <w:r>
        <w:t xml:space="preserve">This conference paper explores the critical and evolving role of the UX/UI Designer within the rapidly digitizing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56"/>
    <w:bookmarkStart w:id="58" w:name="introduction"/>
    <w:bookmarkStart w:id="57" w:name="introduction-11"/>
    <w:p>
      <w:pPr>
        <w:pStyle w:val="Heading2"/>
      </w:pPr>
      <w:r>
        <w:t xml:space="preserve">1. Introduction</w:t>
      </w:r>
    </w:p>
    <w:p>
      <w:pPr>
        <w:pStyle w:val="FirstParagraph"/>
      </w:pPr>
      <w:r>
        <w:t xml:space="preserve">.16; margin-top:0.5em;}</w:t>
      </w:r>
    </w:p>
    <w:p>
      <w:pPr>
        <w:pStyle w:val="BodyText"/>
      </w:pPr>
      <w:r>
        <w:t xml:space="preserve">.16; text-align:left;margin-left:4em;</w:t>
      </w:r>
    </w:p>
    <w:bookmarkEnd w:id="57"/>
    <w:bookmarkEnd w:id="58"/>
    <w:bookmarkStart w:id="59" w:name="abstract-13"/>
    <w:p>
      <w:pPr>
        <w:pStyle w:val="Heading2"/>
      </w:pPr>
      <w:r>
        <w:t xml:space="preserve">Abstract</w:t>
      </w:r>
    </w:p>
    <w:p>
      <w:pPr>
        <w:pStyle w:val="FirstParagraph"/>
      </w:pPr>
      <w:r>
        <w:t xml:space="preserve">This conference paper explores the critical and evolving role of the UX/UI Designer within the rapidly digitizing landscape of Uganda Kampala. As Kampala transforms into a primary technological hub for East Africa, the demand for intuitive digital interfaces has never been higher. However, this growth presents unique challenges regarding literacy levels, mobile device fragmentation, and internet accessibility. This study argues that UX/UI Designers are not merely aesthetic contributors but are fundamental strategic partners in driving financial inclusion and social connectivity in Uganda Kampala. By analyzing case studies of local fintech applications and government digital services, we demonstrate how culturally responsive design principles can bridge the digital divide. The paper concludes with recommendations for educational frameworks to better train the next generation of UX/UI Designers specifically attuned to the Ugandan context.</w:t>
      </w:r>
    </w:p>
    <w:bookmarkEnd w:id="59"/>
    <w:bookmarkStart w:id="61" w:name="introduction"/>
    <w:bookmarkStart w:id="60" w:name="introduction-12"/>
    <w:p>
      <w:pPr>
        <w:pStyle w:val="Heading2"/>
      </w:pPr>
      <w:r>
        <w:t xml:space="preserve">1. Introduction</w:t>
      </w:r>
    </w:p>
    <w:p>
      <w:pPr>
        <w:pStyle w:val="FirstParagraph"/>
      </w:pPr>
      <w:r>
        <w:t xml:space="preserve">.16; margin-top:0.5em;}</w:t>
      </w:r>
    </w:p>
    <w:p>
      <w:pPr>
        <w:pStyle w:val="BodyText"/>
      </w:pPr>
      <w:r>
        <w:t xml:space="preserve">.16; text-align:left;margin-left:4em;</w:t>
      </w:r>
    </w:p>
    <w:bookmarkEnd w:id="60"/>
    <w:bookmarkEnd w:id="61"/>
    <w:bookmarkStart w:id="62" w:name="abstract-14"/>
    <w:p>
      <w:pPr>
        <w:pStyle w:val="Heading2"/>
      </w:pPr>
      <w:r>
        <w:t xml:space="preserve">Abstract</w:t>
      </w:r>
    </w:p>
    <w:p>
      <w:pPr>
        <w:pStyle w:val="FirstParagraph"/>
      </w:pPr>
      <w:r>
        <w:t xml:space="preserve">This conference paper explores the critical and evolving role of the UX/UI Designer within the rapidly digitizing landscape of Uganda Kampala.</w:t>
      </w:r>
    </w:p>
    <w:bookmarkEnd w:id="62"/>
    <w:bookmarkEnd w:id="6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UX/UI Designers in Kampala's Emerging Tech Ecosystem</dc:title>
  <dc:creator/>
  <dc:language>en</dc:language>
  <cp:keywords/>
  <dcterms:created xsi:type="dcterms:W3CDTF">2026-07-29T13:02:04Z</dcterms:created>
  <dcterms:modified xsi:type="dcterms:W3CDTF">2026-07-29T13:02:04Z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