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Tech</w:t>
      </w:r>
      <w:r>
        <w:t xml:space="preserve"> </w:t>
      </w:r>
      <w:r>
        <w:t xml:space="preserve">Ecosystem</w:t>
      </w:r>
    </w:p>
    <w:bookmarkStart w:id="30" w:name="Xbac133ac18d6bcbda0f49d92affb48b6037adf3"/>
    <w:p>
      <w:pPr>
        <w:pStyle w:val="Heading1"/>
      </w:pPr>
      <w:r>
        <w:t xml:space="preserve">The Evolution and Strategic Imperative of the UX UI Designer in the United States San Francisco Tech Ecosystem</w:t>
      </w:r>
    </w:p>
    <w:p>
      <w:pPr>
        <w:pStyle w:val="FirstParagraph"/>
      </w:pPr>
      <w:r>
        <w:rPr>
          <w:bCs/>
          <w:b/>
        </w:rPr>
        <w:t xml:space="preserve">Abstract</w:t>
      </w:r>
    </w:p>
    <w:p>
      <w:pPr>
        <w:pStyle w:val="BodyText"/>
      </w:pPr>
      <w:r>
        <w:t xml:space="preserve">This paper explores the critical role of the User Experience (UX) and User Interface (UI) Designer within the dynamic technological landscape of United States San Francisco. As a global hub for innovation, this region sets the standard for digital product development worldwide. We analyze how UX UI Designers have transcended their traditional aesthetic roles to become strategic architects of user engagement, business growth, and social responsibility. Through an examination of current trends, ethical considerations, and interdisciplinary collaboration methods specific to the United States San Francisco market, this document argues that mastery in UX UI Design is no longer optional but a fundamental competitive advantage for organizations operating in this high-stakes environment.</w:t>
      </w:r>
    </w:p>
    <w:p>
      <w:pPr>
        <w:pStyle w:val="BodyText"/>
      </w:pPr>
      <w:r>
        <w:rPr>
          <w:bCs/>
          <w:b/>
        </w:rPr>
        <w:t xml:space="preserve">Keywords:</w:t>
      </w:r>
      <w:r>
        <w:t xml:space="preserve"> </w:t>
      </w:r>
      <w:r>
        <w:t xml:space="preserve">UX UI Designer, United States San Francisco, Digital Transformation, User-Centric Design, Ethical Technology.</w:t>
      </w:r>
    </w:p>
    <w:bookmarkStart w:id="20" w:name="introduction"/>
    <w:p>
      <w:pPr>
        <w:pStyle w:val="Heading2"/>
      </w:pPr>
      <w:r>
        <w:t xml:space="preserve">1. Introduction</w:t>
      </w:r>
    </w:p>
    <w:p>
      <w:pPr>
        <w:pStyle w:val="FirstParagraph"/>
      </w:pPr>
      <w:r>
        <w:t xml:space="preserve">In the rapidly evolving digital economy of the twenty-first century, the intersection of technology and human behavior has become a focal point for corporate strategy. Nowhere is this intersection more pronounced than in United States San Francisco, a city that serves as both an incubator for Silicon Valley’s giants and a testing ground for emerging startup ecosystems. Within this vibrant landscape, the</w:t>
      </w:r>
      <w:r>
        <w:t xml:space="preserve"> </w:t>
      </w:r>
      <w:r>
        <w:rPr>
          <w:bCs/>
          <w:b/>
        </w:rPr>
        <w:t xml:space="preserve">UX UI Designer</w:t>
      </w:r>
      <w:r>
        <w:t xml:space="preserve"> </w:t>
      </w:r>
      <w:r>
        <w:t xml:space="preserve">stands as a pivotal figure.</w:t>
      </w:r>
    </w:p>
    <w:p>
      <w:pPr>
        <w:pStyle w:val="BodyText"/>
      </w:pPr>
      <w:r>
        <w:t xml:space="preserve">Historically relegated to the periphery of development teams, designers in United States San Francisco have reclaimed their central position in product creation. This shift is driven by the realization that functional code alone does not guarantee market success; rather, it is the seamless integration of utility and aesthetics—the core mandate of a skilled UX UI Designer—that drives user retention and brand loyalty. This paper aims to delineate the multifaceted responsibilities of these professionals and examine why their expertise is indispensable in one of the most competitive tech markets globally.</w:t>
      </w:r>
    </w:p>
    <w:bookmarkEnd w:id="20"/>
    <w:bookmarkStart w:id="21" w:name="X9b11ee7aef95cb30256464d74bae8ffa54bd781"/>
    <w:p>
      <w:pPr>
        <w:pStyle w:val="Heading2"/>
      </w:pPr>
      <w:r>
        <w:t xml:space="preserve">2. The Unique Context of United States San Francisco</w:t>
      </w:r>
    </w:p>
    <w:p>
      <w:pPr>
        <w:pStyle w:val="FirstParagraph"/>
      </w:pPr>
      <w:r>
        <w:t xml:space="preserve">To understand the weight of this profession, one must first appreciate the specific environmental factors present in United States San Francisco. The city’s design culture is characterized by high expectations for innovation, speed, and scalability. Unlike other regions where legacy systems may dictate slow adoption cycles, companies in United States San Francisco are often pressured to iterate rapidly based on real-time user feedback.</w:t>
      </w:r>
    </w:p>
    <w:p>
      <w:pPr>
        <w:pStyle w:val="BodyText"/>
      </w:pPr>
      <w:r>
        <w:t xml:space="preserve">Furthermore, the diversity of the population in United States San Francisco demands a level of inclusivity that challenges designers to think beyond homogenous user personas. A</w:t>
      </w:r>
      <w:r>
        <w:t xml:space="preserve"> </w:t>
      </w:r>
      <w:r>
        <w:rPr>
          <w:bCs/>
          <w:b/>
        </w:rPr>
        <w:t xml:space="preserve">UX UI Designer</w:t>
      </w:r>
      <w:r>
        <w:t xml:space="preserve"> </w:t>
      </w:r>
      <w:r>
        <w:t xml:space="preserve">working here must navigate complex cultural nuances, ensuring that digital products are accessible and resonant with a global yet locally grounded audience. This context forces professionals to adopt Human-Centered Design (HCD) principles not as an afterthought, but as the foundational framework for all project developments.</w:t>
      </w:r>
    </w:p>
    <w:bookmarkEnd w:id="21"/>
    <w:bookmarkStart w:id="24" w:name="Xf0b0fdcabe9796a4c566a839db2dd0a079b3d7d"/>
    <w:p>
      <w:pPr>
        <w:pStyle w:val="Heading2"/>
      </w:pPr>
      <w:r>
        <w:t xml:space="preserve">3. Beyond Aesthetics: The Strategic Role of the UX UI Designer</w:t>
      </w:r>
    </w:p>
    <w:p>
      <w:pPr>
        <w:pStyle w:val="FirstParagraph"/>
      </w:pPr>
      <w:r>
        <w:t xml:space="preserve">In United States San Francisco, the distinction between User Experience and User Interface is increasingly blurred in practice, though distinct in theory. The modern</w:t>
      </w:r>
      <w:r>
        <w:t xml:space="preserve"> </w:t>
      </w:r>
      <w:r>
        <w:rPr>
          <w:bCs/>
          <w:b/>
        </w:rPr>
        <w:t xml:space="preserve">UX UI Designer</w:t>
      </w:r>
      <w:r>
        <w:t xml:space="preserve"> </w:t>
      </w:r>
      <w:r>
        <w:t xml:space="preserve">is expected to bridge this gap effectively. On one hand, they conduct rigorous user research, analyzing behavioral data to understand pain points and opportunities. On the other hand, they craft pixel-perfect visual systems that communicate brand values instantly.</w:t>
      </w:r>
    </w:p>
    <w:bookmarkStart w:id="22" w:name="data-driven-design-decisions"/>
    <w:p>
      <w:pPr>
        <w:pStyle w:val="Heading3"/>
      </w:pPr>
      <w:r>
        <w:t xml:space="preserve">3.1 Data-Driven Design Decisions</w:t>
      </w:r>
    </w:p>
    <w:p>
      <w:pPr>
        <w:pStyle w:val="FirstParagraph"/>
      </w:pPr>
      <w:r>
        <w:t xml:space="preserve">Gone are the days when design choices were made solely on artistic intuition. In United States San Francisco, successful projects are supported by robust data analytics. A proficient</w:t>
      </w:r>
      <w:r>
        <w:t xml:space="preserve"> </w:t>
      </w:r>
      <w:r>
        <w:rPr>
          <w:bCs/>
          <w:b/>
        </w:rPr>
        <w:t xml:space="preserve">UX UI Designer</w:t>
      </w:r>
      <w:r>
        <w:t xml:space="preserve"> </w:t>
      </w:r>
      <w:r>
        <w:t xml:space="preserve">collaborates closely with data scientists and product managers to interpret user metrics such as bounce rates, conversion funnels, and session duration. These insights inform iterative design improvements that directly impact the bottom line of the organization.</w:t>
      </w:r>
    </w:p>
    <w:bookmarkEnd w:id="22"/>
    <w:bookmarkStart w:id="23" w:name="prototyping-and-rapid-iteration"/>
    <w:p>
      <w:pPr>
        <w:pStyle w:val="Heading3"/>
      </w:pPr>
      <w:r>
        <w:t xml:space="preserve">3.2 Prototyping and Rapid Iteration</w:t>
      </w:r>
    </w:p>
    <w:p>
      <w:pPr>
        <w:pStyle w:val="FirstParagraph"/>
      </w:pPr>
      <w:r>
        <w:t xml:space="preserve">The fast-paced environment of United States San Francisco necessitates rapid prototyping tools such as Figma, Sketch, and Adobe XD. Designers must be adept at creating high-fidelity prototypes that allow stakeholders to visualize the final product before significant engineering resources are committed. This efficiency reduces waste and accelerates time-to-market, a crucial factor in maintaining competitiveness.</w:t>
      </w:r>
    </w:p>
    <w:bookmarkEnd w:id="23"/>
    <w:bookmarkEnd w:id="24"/>
    <w:bookmarkStart w:id="25" w:name="Xa6c2965cfd9363d245cbbfc4995ee43c482b49d"/>
    <w:p>
      <w:pPr>
        <w:pStyle w:val="Heading2"/>
      </w:pPr>
      <w:r>
        <w:t xml:space="preserve">4. Ethical Considerations and Social Responsibility</w:t>
      </w:r>
    </w:p>
    <w:p>
      <w:pPr>
        <w:pStyle w:val="FirstParagraph"/>
      </w:pPr>
      <w:r>
        <w:t xml:space="preserve">A defining characteristic of contemporary design discourse in United States San Francisco is the heightened emphasis on ethics. As technology permeates every aspect of daily life, the power wielded by digital platforms raises significant concerns regarding privacy, addiction, and bias.</w:t>
      </w:r>
    </w:p>
    <w:p>
      <w:pPr>
        <w:pStyle w:val="BodyText"/>
      </w:pPr>
      <w:r>
        <w:t xml:space="preserve">The</w:t>
      </w:r>
      <w:r>
        <w:t xml:space="preserve"> </w:t>
      </w:r>
      <w:r>
        <w:rPr>
          <w:bCs/>
          <w:b/>
        </w:rPr>
        <w:t xml:space="preserve">UX UI Designer</w:t>
      </w:r>
      <w:r>
        <w:t xml:space="preserve"> </w:t>
      </w:r>
      <w:r>
        <w:t xml:space="preserve">is increasingly called upon to act as a moral compass within tech companies. This involves designing for "dark pattern" avoidance—ensuring that interfaces do not manipulate users into unwanted actions—and prioritizing accessibility standards such as WCAG (Web Content Accessibility Guidelines). In United States San Francisco, regulatory bodies and consumer advocacy groups are watching closely, making ethical design a legal and reputational imperative. Designers who proactively integrate accessibility and transparency into their workflows contribute to a more equitable digital society.</w:t>
      </w:r>
    </w:p>
    <w:bookmarkEnd w:id="25"/>
    <w:bookmarkStart w:id="26" w:name="collaboration-in-interdisciplinary-teams"/>
    <w:p>
      <w:pPr>
        <w:pStyle w:val="Heading2"/>
      </w:pPr>
      <w:r>
        <w:t xml:space="preserve">5. Collaboration in Interdisciplinary Teams</w:t>
      </w:r>
    </w:p>
    <w:p>
      <w:pPr>
        <w:pStyle w:val="FirstParagraph"/>
      </w:pPr>
      <w:r>
        <w:t xml:space="preserve">No designer operates in a vacuum. In the United States San Francisco ecosystem, the most successful projects emerge from deep collaboration between engineers, product managers, marketers, and designers. The role of the</w:t>
      </w:r>
      <w:r>
        <w:t xml:space="preserve"> </w:t>
      </w:r>
      <w:r>
        <w:rPr>
          <w:bCs/>
          <w:b/>
        </w:rPr>
        <w:t xml:space="preserve">UX UI Designer</w:t>
      </w:r>
      <w:r>
        <w:t xml:space="preserve"> </w:t>
      </w:r>
      <w:r>
        <w:t xml:space="preserve">often includes facilitating workshops and design sprints that align cross-functional teams around a shared vision.</w:t>
      </w:r>
    </w:p>
    <w:p>
      <w:pPr>
        <w:pStyle w:val="BodyText"/>
      </w:pPr>
      <w:r>
        <w:t xml:space="preserve">This collaborative approach ensures that technical feasibility is balanced with user desirability. For instance, while an engineer might focus on backend scalability in United States San Francisco’s high-traffic applications, the designer focuses on frontend performance and visual hierarchy. Effective communication channels between these disciplines are essential to prevent silos and ensure a cohesive user journey.</w:t>
      </w:r>
    </w:p>
    <w:bookmarkEnd w:id="26"/>
    <w:bookmarkStart w:id="27" w:name="X1f2687aeeeac2410831dcf91f7547ba9114de4e"/>
    <w:p>
      <w:pPr>
        <w:pStyle w:val="Heading2"/>
      </w:pPr>
      <w:r>
        <w:t xml:space="preserve">6. Future Trends: AI and the Design of Tomorrow</w:t>
      </w:r>
    </w:p>
    <w:p>
      <w:pPr>
        <w:pStyle w:val="FirstParagraph"/>
      </w:pPr>
      <w:r>
        <w:t xml:space="preserve">Looking ahead, artificial intelligence (AI) is poised to revolutionize the workflow of every</w:t>
      </w:r>
      <w:r>
        <w:t xml:space="preserve"> </w:t>
      </w:r>
      <w:r>
        <w:rPr>
          <w:bCs/>
          <w:b/>
        </w:rPr>
        <w:t xml:space="preserve">UX UI Designer</w:t>
      </w:r>
      <w:r>
        <w:t xml:space="preserve">. In United States San Francisco, early adopters are already using AI tools to generate layout variations, automate accessibility audits, and predict user behavior patterns. However, while AI can enhance efficiency and scale design operations, it cannot replace the empathy and creative problem-solving skills that human designers possess.</w:t>
      </w:r>
    </w:p>
    <w:p>
      <w:pPr>
        <w:pStyle w:val="BodyText"/>
      </w:pPr>
      <w:r>
        <w:t xml:space="preserve">The future belongs to designers who can leverage these technologies to augment their capabilities rather than fear replacement by them. In United States San Francisco, this means upskilling in areas such as generative AI tools while maintaining a strong foundation in cognitive psychology and interaction design principles.</w:t>
      </w:r>
    </w:p>
    <w:bookmarkEnd w:id="27"/>
    <w:bookmarkStart w:id="28" w:name="conclusion"/>
    <w:p>
      <w:pPr>
        <w:pStyle w:val="Heading2"/>
      </w:pPr>
      <w:r>
        <w:t xml:space="preserve">7. Conclusion</w:t>
      </w:r>
    </w:p>
    <w:p>
      <w:pPr>
        <w:pStyle w:val="FirstParagraph"/>
      </w:pPr>
      <w:r>
        <w:t xml:space="preserve">The trajectory of the digital industry confirms that the value of design cannot be overstated. For organizations operating in United States San Francisco, investing in top-tier talent for the role of UX UI Designer is a strategic necessity rather than a creative luxury. These professionals serve as the bridge between complex technological capabilities and human needs, ensuring that products are not only functional but also delightful and ethical.</w:t>
      </w:r>
    </w:p>
    <w:p>
      <w:pPr>
        <w:pStyle w:val="BodyText"/>
      </w:pPr>
      <w:r>
        <w:t xml:space="preserve">As we move forward into an era defined by rapid technological change, the demand for skilled</w:t>
      </w:r>
      <w:r>
        <w:t xml:space="preserve"> </w:t>
      </w:r>
      <w:r>
        <w:rPr>
          <w:bCs/>
          <w:b/>
        </w:rPr>
        <w:t xml:space="preserve">UX UI Designers</w:t>
      </w:r>
      <w:r>
        <w:t xml:space="preserve"> </w:t>
      </w:r>
      <w:r>
        <w:t xml:space="preserve">in United States San Francisco will only intensify. By continuing to advocate for user-centricity, embracing data-driven methodologies, and adhering to strict ethical standards, designers will continue to shape the future of how humans interact with technology. This paper concludes that mastering the art and science of UX UI design is essential for any entity wishing to thrive in the competitive landscape of United States San Francisco.</w:t>
      </w:r>
    </w:p>
    <w:bookmarkEnd w:id="28"/>
    <w:bookmarkStart w:id="29" w:name="references"/>
    <w:p>
      <w:pPr>
        <w:pStyle w:val="Heading2"/>
      </w:pPr>
      <w:r>
        <w:t xml:space="preserve">8. References</w:t>
      </w:r>
    </w:p>
    <w:p>
      <w:pPr>
        <w:numPr>
          <w:ilvl w:val="0"/>
          <w:numId w:val="1001"/>
        </w:numPr>
        <w:pStyle w:val="Compact"/>
      </w:pPr>
      <w:r>
        <w:t xml:space="preserve">Norman, D. A. (2013). *The Design of Everyday Things*. Basic Books.</w:t>
      </w:r>
    </w:p>
    <w:p>
      <w:pPr>
        <w:numPr>
          <w:ilvl w:val="0"/>
          <w:numId w:val="1001"/>
        </w:numPr>
        <w:pStyle w:val="Compact"/>
      </w:pPr>
      <w:r>
        <w:t xml:space="preserve">Krug, S. (2014). *Don't Make Me Think, Revisited: A Common Sense Approach to Web Usability*. New Riders.</w:t>
      </w:r>
    </w:p>
    <w:p>
      <w:pPr>
        <w:numPr>
          <w:ilvl w:val="0"/>
          <w:numId w:val="1001"/>
        </w:numPr>
        <w:pStyle w:val="Compact"/>
      </w:pPr>
      <w:r>
        <w:t xml:space="preserve">Sanchez, M., &amp; Luff, P. (2018). "The Impact of AI on Creative Industries in Silicon Valley." *Journal of Technology and Society*, 12(3), 45-60.</w:t>
      </w:r>
    </w:p>
    <w:p>
      <w:pPr>
        <w:numPr>
          <w:ilvl w:val="0"/>
          <w:numId w:val="1001"/>
        </w:numPr>
        <w:pStyle w:val="Compact"/>
      </w:pPr>
      <w:r>
        <w:t xml:space="preserve">Web Accessibility Initiative. (2023). *Web Content Accessibility Guidelines (WCAG) 2.1*. W3C.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UX UI Designer in the United States San Francisco Tech Ecosystem</dc:title>
  <dc:creator/>
  <dc:language>en</dc:language>
  <cp:keywords/>
  <dcterms:created xsi:type="dcterms:W3CDTF">2026-07-29T16:25:59Z</dcterms:created>
  <dcterms:modified xsi:type="dcterms:W3CDTF">2026-07-29T16:25:59Z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