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Afghanistan</w:t>
      </w:r>
      <w:r>
        <w:t xml:space="preserve"> </w:t>
      </w:r>
      <w:r>
        <w:t xml:space="preserve">Kabul</w:t>
      </w:r>
    </w:p>
    <w:bookmarkStart w:id="30" w:name="Xf8ab7066204b414eac26f16a8f64dae3fc7f790"/>
    <w:p>
      <w:pPr>
        <w:pStyle w:val="Heading1"/>
      </w:pPr>
      <w:r>
        <w:t xml:space="preserve">The Role and Challenges of the Veterinarian in Afghanistan Kabul</w:t>
      </w:r>
    </w:p>
    <w:p>
      <w:pPr>
        <w:pStyle w:val="FirstParagraph"/>
      </w:pPr>
      <w:r>
        <w:rPr>
          <w:bCs/>
          <w:b/>
        </w:rPr>
        <w:t xml:space="preserve">A Conference Paper Submitted for Review</w:t>
      </w:r>
      <w:r>
        <w:br/>
      </w:r>
      <w:r>
        <w:t xml:space="preserve">Date: October 2023</w:t>
      </w:r>
      <w:r>
        <w:br/>
      </w:r>
      <w:r>
        <w:t xml:space="preserve">Location: Kabul, Afghanistan</w:t>
      </w:r>
    </w:p>
    <w:bookmarkStart w:id="20" w:name="abstract"/>
    <w:p>
      <w:pPr>
        <w:pStyle w:val="Heading3"/>
      </w:pPr>
      <w:r>
        <w:t xml:space="preserve">Abstract</w:t>
      </w:r>
    </w:p>
    <w:p>
      <w:pPr>
        <w:pStyle w:val="FirstParagraph"/>
      </w:pPr>
      <w:r>
        <w:t xml:space="preserve">This paper examines the critical role of the veterinarian in maintaining public health and agricultural stability within Afghanistan Kabul. Amidst decades of conflict and economic instability, veterinary services have become a linchpin for food security, zoonotic disease control, and rural livelihoods. This study highlights the unique challenges faced by veterinary professionals in this region, including infrastructure deficits, lack of diagnostic resources, and the intersection of animal health with human socioeconomic factors. We argue that strengthening the capacity of the veterinarian is not merely an agricultural imperative but a fundamental component of public health strategy in Afghanistan Kabul.</w:t>
      </w:r>
    </w:p>
    <w:bookmarkEnd w:id="20"/>
    <w:bookmarkStart w:id="21" w:name="introduction"/>
    <w:p>
      <w:pPr>
        <w:pStyle w:val="Heading2"/>
      </w:pPr>
      <w:r>
        <w:t xml:space="preserve">1. Introduction</w:t>
      </w:r>
    </w:p>
    <w:p>
      <w:pPr>
        <w:pStyle w:val="FirstParagraph"/>
      </w:pPr>
      <w:r>
        <w:t xml:space="preserve">The relationship between humans and animals is deeply entrenched in the cultural and economic fabric of Afghanistan Kabul. For millions of citizens, livestock represents more than just sustenance; it serves as a bank account, a source of transportation, and social capital. In this context, the veterinarian stands as one of the few remaining pillars of functional healthcare infrastructure that connects urban centers with rural hinterlands. However, the modern practice of veterinary medicine in Afghanistan Kabul faces existential threats.</w:t>
      </w:r>
    </w:p>
    <w:p>
      <w:pPr>
        <w:pStyle w:val="BodyText"/>
      </w:pPr>
      <w:r>
        <w:t xml:space="preserve">Since 2021, the political landscape in Afghanistan has shifted dramatically, resulting in isolation from international aid organizations and a contraction of institutional support. This paper aims to analyze how these changes impact the daily operations of the veterinarian and what measures can be taken to sustain veterinary public health services in Afghanistan Kabul. By focusing on the specific conditions within Kabul Province, we provide a microcosm of the broader national crisis while identifying actionable pathways for recovery.</w:t>
      </w:r>
    </w:p>
    <w:bookmarkEnd w:id="21"/>
    <w:bookmarkStart w:id="22" w:name="Xc2769e13b96e2ef88de8485eca667e6efe0f9a5"/>
    <w:p>
      <w:pPr>
        <w:pStyle w:val="Heading2"/>
      </w:pPr>
      <w:r>
        <w:t xml:space="preserve">2. The Economic Significance of Livestock in Afghanistan Kabul</w:t>
      </w:r>
    </w:p>
    <w:p>
      <w:pPr>
        <w:pStyle w:val="FirstParagraph"/>
      </w:pPr>
      <w:r>
        <w:t xml:space="preserve">To understand the necessity of veterinary services, one must first appreciate the economic dependence on animal agriculture. In Afghanistan Kabul, urban dwellers often rely on rural supply chains for meat and dairy products. These supply chains are vulnerable to disease outbreaks that can decimate herds overnight.</w:t>
      </w:r>
    </w:p>
    <w:p>
      <w:pPr>
        <w:numPr>
          <w:ilvl w:val="0"/>
          <w:numId w:val="1001"/>
        </w:numPr>
        <w:pStyle w:val="Compact"/>
      </w:pPr>
      <w:r>
        <w:rPr>
          <w:bCs/>
          <w:b/>
        </w:rPr>
        <w:t xml:space="preserve">Dairy Production:</w:t>
      </w:r>
      <w:r>
        <w:t xml:space="preserve"> </w:t>
      </w:r>
      <w:r>
        <w:t xml:space="preserve">The consumption of milk and yogurt is a dietary staple in Afghanistan Kabul. Smallholder farmers, who operate on the outskirts of the capital, depend on healthy livestock for daily income. A veterinarian acts as an insurance policy against common ailments like mastitis or foot-and-mouth disease.</w:t>
      </w:r>
    </w:p>
    <w:p>
      <w:pPr>
        <w:numPr>
          <w:ilvl w:val="0"/>
          <w:numId w:val="1001"/>
        </w:numPr>
        <w:pStyle w:val="Compact"/>
      </w:pPr>
      <w:r>
        <w:rPr>
          <w:bCs/>
          <w:b/>
        </w:rPr>
        <w:t xml:space="preserve">Cattle and Buffalo:</w:t>
      </w:r>
      <w:r>
        <w:t xml:space="preserve"> </w:t>
      </w:r>
      <w:r>
        <w:t xml:space="preserve">Working animals are essential for agriculture in the surrounding districts of Afghanistan Kabul. When these animals fall ill due to lack of preventive care, families lose their primary means of plowing fields and transporting goods, leading to immediate food insecurity.</w:t>
      </w:r>
    </w:p>
    <w:p>
      <w:pPr>
        <w:pStyle w:val="FirstParagraph"/>
      </w:pPr>
      <w:r>
        <w:t xml:space="preserve">The veterinarian thus serves as an economic stabilizer. By providing prophylactic care, vaccination campaigns, and early diagnosis, veterinary professionals help prevent catastrophic losses that push vulnerable families in Afghanistan Kabul below the poverty line.</w:t>
      </w:r>
    </w:p>
    <w:bookmarkEnd w:id="22"/>
    <w:bookmarkStart w:id="25" w:name="zoonotic-diseases-and-public-health"/>
    <w:p>
      <w:pPr>
        <w:pStyle w:val="Heading2"/>
      </w:pPr>
      <w:r>
        <w:t xml:space="preserve">3. Zoonotic Diseases and Public Health</w:t>
      </w:r>
    </w:p>
    <w:p>
      <w:pPr>
        <w:pStyle w:val="FirstParagraph"/>
      </w:pPr>
      <w:r>
        <w:t xml:space="preserve">The concept of "One Health," which recognizes the interconnection between people, animals, plants, and their shared environment, is particularly relevant in Afghanistan Kabul. Several critical zoonotic diseases threaten the population of Afghanistan Kabul if left unchecked.</w:t>
      </w:r>
    </w:p>
    <w:bookmarkStart w:id="23" w:name="rabies"/>
    <w:p>
      <w:pPr>
        <w:pStyle w:val="Heading3"/>
      </w:pPr>
      <w:r>
        <w:t xml:space="preserve">3.1 Rabies</w:t>
      </w:r>
    </w:p>
    <w:p>
      <w:pPr>
        <w:pStyle w:val="FirstParagraph"/>
      </w:pPr>
      <w:r>
        <w:t xml:space="preserve">Rabies remains a significant public health threat in urban areas like Afghanistan Kabul. With high densities of stray dogs and limited access to post-exposure prophylaxis, the burden falls heavily on veterinary services for animal control and vaccination campaigns. The veterinarian plays a crucial role in educating pet owners about responsible ownership and implementing mass dog vaccination drives.</w:t>
      </w:r>
    </w:p>
    <w:bookmarkEnd w:id="23"/>
    <w:bookmarkStart w:id="24" w:name="brucellosis"/>
    <w:p>
      <w:pPr>
        <w:pStyle w:val="Heading3"/>
      </w:pPr>
      <w:r>
        <w:t xml:space="preserve">3.2 Brucellosis</w:t>
      </w:r>
    </w:p>
    <w:p>
      <w:pPr>
        <w:pStyle w:val="FirstParagraph"/>
      </w:pPr>
      <w:r>
        <w:t xml:space="preserve">In Afghanistan Kabul, brucellosis is endemic among livestock herds. This bacterial infection can be transmitted to humans through unpasteurized dairy products or direct contact with infected animals. Without regular screening and culling protocols managed by a qualified veterinarian, the prevalence of brucellosis continues to rise, causing chronic health issues in human populations.</w:t>
      </w:r>
    </w:p>
    <w:bookmarkEnd w:id="24"/>
    <w:bookmarkEnd w:id="25"/>
    <w:bookmarkStart w:id="26" w:name="X03f7e9a6ae50b773c2a427f0799f2eb28ff8d7b"/>
    <w:p>
      <w:pPr>
        <w:pStyle w:val="Heading2"/>
      </w:pPr>
      <w:r>
        <w:t xml:space="preserve">4. Challenges Facing the Veterinarian in Afghanistan Kabul</w:t>
      </w:r>
    </w:p>
    <w:p>
      <w:pPr>
        <w:pStyle w:val="FirstParagraph"/>
      </w:pPr>
      <w:r>
        <w:t xml:space="preserve">The practice of veterinary medicine in Afghanistan Kabul is fraught with logistical and systemic challenges. These obstacles hinder the ability of the veterinarian to perform their duties effectively.</w:t>
      </w:r>
    </w:p>
    <w:p>
      <w:pPr>
        <w:numPr>
          <w:ilvl w:val="0"/>
          <w:numId w:val="1002"/>
        </w:numPr>
        <w:pStyle w:val="Compact"/>
      </w:pPr>
      <w:r>
        <w:rPr>
          <w:bCs/>
          <w:b/>
        </w:rPr>
        <w:t xml:space="preserve">Deteriorating Infrastructure:</w:t>
      </w:r>
      <w:r>
        <w:t xml:space="preserve"> </w:t>
      </w:r>
      <w:r>
        <w:t xml:space="preserve">Power outages and cold chain failures compromise the efficacy of vaccines, which are essential for disease prevention in Afghanistan Kabul. Maintaining refrigeration for biologics is a daily struggle without reliable electricity.</w:t>
      </w:r>
    </w:p>
    <w:p>
      <w:pPr>
        <w:numPr>
          <w:ilvl w:val="0"/>
          <w:numId w:val="1002"/>
        </w:numPr>
        <w:pStyle w:val="Compact"/>
      </w:pPr>
      <w:r>
        <w:rPr>
          <w:bCs/>
          <w:b/>
        </w:rPr>
        <w:t xml:space="preserve">Skill Drainage:</w:t>
      </w:r>
      <w:r>
        <w:t xml:space="preserve"> </w:t>
      </w:r>
      <w:r>
        <w:t xml:space="preserve">Many highly skilled veterinary professionals have fled Afghanistan Kabul due to safety concerns and lack of opportunities. This brain drain leaves behind a skeleton crew struggling to cover the entire province.</w:t>
      </w:r>
    </w:p>
    <w:p>
      <w:pPr>
        <w:numPr>
          <w:ilvl w:val="0"/>
          <w:numId w:val="1002"/>
        </w:numPr>
        <w:pStyle w:val="Compact"/>
      </w:pPr>
      <w:r>
        <w:rPr>
          <w:bCs/>
          <w:b/>
        </w:rPr>
        <w:t xml:space="preserve">Limited Diagnostic Facilities:</w:t>
      </w:r>
      <w:r>
        <w:t xml:space="preserve"> </w:t>
      </w:r>
      <w:r>
        <w:t xml:space="preserve">In many parts of Afghanistan Kabul, veterinarians must rely on clinical observation rather than laboratory confirmation. The lack of access to PCR machines or serological testing kits makes it difficult to identify emerging pathogens quickly.</w:t>
      </w:r>
    </w:p>
    <w:p>
      <w:pPr>
        <w:numPr>
          <w:ilvl w:val="0"/>
          <w:numId w:val="1002"/>
        </w:numPr>
        <w:pStyle w:val="Compact"/>
      </w:pPr>
      <w:r>
        <w:rPr>
          <w:bCs/>
          <w:b/>
        </w:rPr>
        <w:t xml:space="preserve">Funding Cessation:</w:t>
      </w:r>
      <w:r>
        <w:t xml:space="preserve"> </w:t>
      </w:r>
      <w:r>
        <w:t xml:space="preserve">With the suspension of international development projects, funding for veterinary extension services has dried up. The veterinarian no longer receives support for travel, fuel, or equipment maintenance in remote districts surrounding Afghanistan Kabul.</w:t>
      </w:r>
    </w:p>
    <w:bookmarkEnd w:id="26"/>
    <w:bookmarkStart w:id="27" w:name="X711d27b48903d7527a25f81185db3a8b0d26001"/>
    <w:p>
      <w:pPr>
        <w:pStyle w:val="Heading2"/>
      </w:pPr>
      <w:r>
        <w:t xml:space="preserve">5. Strategies for Strengthening Veterinary Services</w:t>
      </w:r>
    </w:p>
    <w:p>
      <w:pPr>
        <w:pStyle w:val="FirstParagraph"/>
      </w:pPr>
      <w:r>
        <w:t xml:space="preserve">To ensure the sustainability of veterinary care in Afghanistan Kabul, a multi-faceted approach is required that leverages local resources and community engagement.</w:t>
      </w:r>
    </w:p>
    <w:p>
      <w:pPr>
        <w:numPr>
          <w:ilvl w:val="0"/>
          <w:numId w:val="1003"/>
        </w:numPr>
        <w:pStyle w:val="Compact"/>
      </w:pPr>
      <w:r>
        <w:rPr>
          <w:bCs/>
          <w:b/>
        </w:rPr>
        <w:t xml:space="preserve">Digital Health Solutions:</w:t>
      </w:r>
      <w:r>
        <w:t xml:space="preserve"> </w:t>
      </w:r>
      <w:r>
        <w:t xml:space="preserve">Implementing mobile health applications can assist veterinarians in remote areas of Afghanistan Kabul to diagnose conditions via photo analysis or teleconsultation with specialists abroad. This bridges the gap caused by the shortage of personnel.</w:t>
      </w:r>
    </w:p>
    <w:p>
      <w:pPr>
        <w:numPr>
          <w:ilvl w:val="0"/>
          <w:numId w:val="1003"/>
        </w:numPr>
        <w:pStyle w:val="Compact"/>
      </w:pPr>
      <w:r>
        <w:rPr>
          <w:bCs/>
          <w:b/>
        </w:rPr>
        <w:t xml:space="preserve">Community-Based Animal Health Workers (CAHWs):</w:t>
      </w:r>
      <w:r>
        <w:t xml:space="preserve"> </w:t>
      </w:r>
      <w:r>
        <w:t xml:space="preserve">Training local community members as paraprofessionals can extend the reach of the veterinarian. These workers can administer basic vaccinations and monitor animal health trends, reporting back to central veterinary offices in Afghanistan Kabul.</w:t>
      </w:r>
    </w:p>
    <w:p>
      <w:pPr>
        <w:numPr>
          <w:ilvl w:val="0"/>
          <w:numId w:val="1003"/>
        </w:numPr>
        <w:pStyle w:val="Compact"/>
      </w:pPr>
      <w:r>
        <w:rPr>
          <w:bCs/>
          <w:b/>
        </w:rPr>
        <w:t xml:space="preserve">National Surveillance Systems:</w:t>
      </w:r>
      <w:r>
        <w:t xml:space="preserve"> </w:t>
      </w:r>
      <w:r>
        <w:t xml:space="preserve">Establishing a robust digital database for disease surveillance in Afghanistan Kabul is critical. Real-time data collection allows for rapid response to outbreaks, protecting both livestock and human populations.</w:t>
      </w:r>
    </w:p>
    <w:p>
      <w:pPr>
        <w:numPr>
          <w:ilvl w:val="0"/>
          <w:numId w:val="1003"/>
        </w:numPr>
        <w:pStyle w:val="Compact"/>
      </w:pPr>
      <w:r>
        <w:t xml:space="preserve">Cold Chain Innovations:</w:t>
      </w:r>
    </w:p>
    <w:bookmarkEnd w:id="27"/>
    <w:bookmarkStart w:id="28" w:name="conclusion"/>
    <w:p>
      <w:pPr>
        <w:pStyle w:val="Heading2"/>
      </w:pPr>
      <w:r>
        <w:t xml:space="preserve">6. Conclusion</w:t>
      </w:r>
    </w:p>
    <w:p>
      <w:pPr>
        <w:pStyle w:val="FirstParagraph"/>
      </w:pPr>
      <w:r>
        <w:t xml:space="preserve">The veterinarian is not merely an animal doctor but a guardian of public health and economic resilience in Afghanistan Kabul. The current crisis presents a daunting challenge, but it also offers an opportunity to rethink how veterinary services are delivered in low-resource settings. By focusing on community engagement, technological innovation, and sustainable supply chains, we can strengthen the position of the veterinarian.</w:t>
      </w:r>
    </w:p>
    <w:p>
      <w:pPr>
        <w:pStyle w:val="BodyText"/>
      </w:pPr>
      <w:r>
        <w:t xml:space="preserve">It is imperative that local authorities and international partners continue to recognize the vital role of veterinary infrastructure. Neglecting animal health inevitably leads to human suffering. Therefore, investment in veterinary capacity building must be prioritized as a core component of humanitarian and development aid in Afghanistan Kabul. Only through a concerted effort can we ensure that the veterinarian remains an effective agent of change and protection for the people and animals of Afghanistan Kabul.</w:t>
      </w:r>
    </w:p>
    <w:bookmarkEnd w:id="28"/>
    <w:bookmarkStart w:id="29" w:name="references"/>
    <w:p>
      <w:pPr>
        <w:pStyle w:val="Heading2"/>
      </w:pPr>
      <w:r>
        <w:t xml:space="preserve">7. References</w:t>
      </w:r>
    </w:p>
    <w:p>
      <w:pPr>
        <w:numPr>
          <w:ilvl w:val="0"/>
          <w:numId w:val="1004"/>
        </w:numPr>
        <w:pStyle w:val="Compact"/>
      </w:pPr>
      <w:r>
        <w:t xml:space="preserve">[1] FAO. (2022). *Livestock Sector Recovery in Post-Conflict Zones*. Food and Agriculture Organization of the United Nations.</w:t>
      </w:r>
    </w:p>
    <w:p>
      <w:pPr>
        <w:numPr>
          <w:ilvl w:val="0"/>
          <w:numId w:val="1004"/>
        </w:numPr>
        <w:pStyle w:val="Compact"/>
      </w:pPr>
      <w:r>
        <w:t xml:space="preserve">[2] Ministry of Agriculture, Irrigation and Livestock, Afghanistan. (2018). *National Veterinary Strategy for Afghanistan Kabul Region*.</w:t>
      </w:r>
    </w:p>
    <w:p>
      <w:pPr>
        <w:numPr>
          <w:ilvl w:val="0"/>
          <w:numId w:val="1004"/>
        </w:numPr>
        <w:pStyle w:val="Compact"/>
      </w:pPr>
      <w:r>
        <w:t xml:space="preserve">[3] World Health Organization. (2021). *Zoonotic Disease Burdens in Urban Centers*. WHO Regional Office for the Eastern Mediterranean.</w:t>
      </w:r>
    </w:p>
    <w:p>
      <w:pPr>
        <w:numPr>
          <w:ilvl w:val="0"/>
          <w:numId w:val="1004"/>
        </w:numPr>
        <w:pStyle w:val="Compact"/>
      </w:pPr>
      <w:r>
        <w:t xml:space="preserve">[4] Local Veterinary Association Reports. (2023). *Challenges in Clinical Practice and Resource Allocation*.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Veterinarian in Afghanistan Kabul</dc:title>
  <dc:creator/>
  <dc:language>en</dc:language>
  <cp:keywords/>
  <dcterms:created xsi:type="dcterms:W3CDTF">2026-07-29T15:11:35Z</dcterms:created>
  <dcterms:modified xsi:type="dcterms:W3CDTF">2026-07-29T15:11:35Z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