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Traditional</w:t>
      </w:r>
      <w:r>
        <w:t xml:space="preserve"> </w:t>
      </w:r>
      <w:r>
        <w:t xml:space="preserve">Practices</w:t>
      </w:r>
      <w:r>
        <w:t xml:space="preserve"> </w:t>
      </w:r>
      <w:r>
        <w:t xml:space="preserve">and</w:t>
      </w:r>
      <w:r>
        <w:t xml:space="preserve"> </w:t>
      </w:r>
      <w:r>
        <w:t xml:space="preserve">Modern</w:t>
      </w:r>
      <w:r>
        <w:t xml:space="preserve"> </w:t>
      </w:r>
      <w:r>
        <w:t xml:space="preserve">Veterinary</w:t>
      </w:r>
      <w:r>
        <w:t xml:space="preserve"> </w:t>
      </w:r>
      <w:r>
        <w:t xml:space="preserve">Science</w:t>
      </w:r>
    </w:p>
    <w:bookmarkStart w:id="20" w:name="X5943996a285ad2bf15891be002ec0ad56dd7fdc"/>
    <w:p>
      <w:pPr>
        <w:pStyle w:val="Heading1"/>
      </w:pPr>
      <w:r>
        <w:t xml:space="preserve">The Evolving Role of the Veterinarian in Algeria Algiers:</w:t>
      </w:r>
      <w:r>
        <w:br/>
      </w:r>
      <w:r>
        <w:t xml:space="preserve">Bridging Traditional Practices and Modern Veterinary Science</w:t>
      </w:r>
    </w:p>
    <w:p>
      <w:pPr>
        <w:pStyle w:val="FirstParagraph"/>
      </w:pPr>
      <w:r>
        <w:rPr>
          <w:bCs/>
          <w:b/>
        </w:rPr>
        <w:t xml:space="preserve">Author:</w:t>
      </w:r>
      <w:r>
        <w:t xml:space="preserve">[Name Redacted for Conference Submission]</w:t>
      </w:r>
      <w:r>
        <w:br/>
      </w:r>
      <w:r>
        <w:rPr>
          <w:bCs/>
          <w:b/>
        </w:rPr>
        <w:t xml:space="preserve">Affiliation:</w:t>
      </w:r>
      <w:r>
        <w:t xml:space="preserve"> </w:t>
      </w:r>
      <w:r>
        <w:t xml:space="preserve">Department of Veterinary Sciences, University of Algiers</w:t>
      </w:r>
      <w:r>
        <w:br/>
      </w:r>
      <w:r>
        <w:rPr>
          <w:bCs/>
          <w:b/>
        </w:rPr>
        <w:t xml:space="preserve">Date:</w:t>
      </w:r>
      <w:r>
        <w:t xml:space="preserve"> </w:t>
      </w:r>
      <w:r>
        <w:t xml:space="preserve">October 2023</w:t>
      </w:r>
      <w:r>
        <w:br/>
      </w:r>
    </w:p>
    <w:bookmarkEnd w:id="20"/>
    <w:bookmarkStart w:id="21" w:name="abstract"/>
    <w:p>
      <w:pPr>
        <w:pStyle w:val="Heading3"/>
      </w:pPr>
      <w:r>
        <w:rPr>
          <w:iCs/>
          <w:i/>
        </w:rPr>
        <w:t xml:space="preserve">"Abstract"</w:t>
      </w:r>
    </w:p>
    <w:p>
      <w:pPr>
        <w:pStyle w:val="FirstParagraph"/>
      </w:pPr>
      <w:r>
        <w:t xml:space="preserve">"</w:t>
      </w:r>
    </w:p>
    <w:p>
      <w:pPr>
        <w:pStyle w:val="BodyText"/>
      </w:pPr>
      <w:r>
        <w:t xml:space="preserve">In recent years, the demand for professional veterinary services in urban centers has surged. This paper examines the critical role of the</w:t>
      </w:r>
      <w:r>
        <w:t xml:space="preserve"> </w:t>
      </w:r>
      <w:r>
        <w:rPr>
          <w:bCs/>
          <w:b/>
        </w:rPr>
        <w:t xml:space="preserve">Veterinarian</w:t>
      </w:r>
      <w:r>
        <w:t xml:space="preserve"> </w:t>
      </w:r>
      <w:r>
        <w:t xml:space="preserve">in managing zoonotic diseases, ensuring food safety, and preserving animal welfare within the specific socio-economic context of</w:t>
      </w:r>
      <w:r>
        <w:t xml:space="preserve"> </w:t>
      </w:r>
      <w:r>
        <w:rPr>
          <w:bCs/>
          <w:b/>
        </w:rPr>
        <w:t xml:space="preserve">Algeria Algiers</w:t>
      </w:r>
      <w:r>
        <w:t xml:space="preserve">. By analyzing current challenges such as urbanization pressures and climate change impacts on livestock health, this study highlights the necessity for advanced diagnostic infrastructure and public-private partnerships. Furthermore, it explores how traditional veterinary knowledge in North Africa can be integrated with modern scientific protocols to create a resilient healthcare system for both animals and humans.</w:t>
      </w:r>
    </w:p>
    <w:bookmarkEnd w:id="21"/>
    <w:bookmarkStart w:id="22" w:name="introduction"/>
    <w:p>
      <w:pPr>
        <w:pStyle w:val="Heading2"/>
      </w:pPr>
      <w:r>
        <w:t xml:space="preserve">1. Introduction</w:t>
      </w:r>
    </w:p>
    <w:p>
      <w:pPr>
        <w:pStyle w:val="FirstParagraph"/>
      </w:pPr>
      <w:r>
        <w:t xml:space="preserve">"</w:t>
      </w:r>
    </w:p>
    <w:p>
      <w:pPr>
        <w:pStyle w:val="BodyText"/>
      </w:pPr>
      <w:r>
        <w:rPr>
          <w:bCs/>
          <w:b/>
        </w:rPr>
        <w:t xml:space="preserve">Algeria Algiers</w:t>
      </w:r>
      <w:r>
        <w:t xml:space="preserve">, as the economic and cultural heart of Algeria, presents a unique case study for veterinary medicine. As the capital city expands rapidly, the interface between urban development and animal health becomes increasingly complex. The role of the</w:t>
      </w:r>
      <w:r>
        <w:t xml:space="preserve"> </w:t>
      </w:r>
      <w:r>
        <w:rPr>
          <w:bCs/>
          <w:b/>
        </w:rPr>
        <w:t xml:space="preserve">Veterinarian</w:t>
      </w:r>
      <w:r>
        <w:t xml:space="preserve"> </w:t>
      </w:r>
      <w:r>
        <w:t xml:space="preserve">has transcended traditional boundaries of treating individual pets or livestock; they are now pivotal figures in public health infrastructure.</w:t>
      </w:r>
    </w:p>
    <w:p>
      <w:pPr>
        <w:pStyle w:val="BodyText"/>
      </w:pPr>
      <w:r>
        <w:t xml:space="preserve">This conference paper aims to dissect the multifaceted responsibilities of veterinary professionals in this region. From controlling rabies and brucellosis—persistent concerns in North Africa—to addressing the rising trend of pet ownership among the middle class,</w:t>
      </w:r>
      <w:r>
        <w:t xml:space="preserve"> </w:t>
      </w:r>
      <w:r>
        <w:rPr>
          <w:bCs/>
          <w:b/>
        </w:rPr>
        <w:t xml:space="preserve">Veterinarian</w:t>
      </w:r>
      <w:r>
        <w:t xml:space="preserve"> </w:t>
      </w:r>
      <w:r>
        <w:t xml:space="preserve">services are becoming indispensable. Moreover, given Algeria’s strategic location on the Mediterranean coast,</w:t>
      </w:r>
      <w:r>
        <w:t xml:space="preserve"> </w:t>
      </w:r>
      <w:r>
        <w:rPr>
          <w:bCs/>
          <w:b/>
        </w:rPr>
        <w:t xml:space="preserve">Algeria Algiers</w:t>
      </w:r>
      <w:r>
        <w:t xml:space="preserve"> </w:t>
      </w:r>
      <w:r>
        <w:t xml:space="preserve">serves as a gateway for animal trade and potential disease entry points, making robust veterinary surveillance systems essential.</w:t>
      </w:r>
    </w:p>
    <w:p>
      <w:pPr>
        <w:pStyle w:val="BodyText"/>
      </w:pPr>
      <w:r>
        <w:t xml:space="preserve">"</w:t>
      </w:r>
    </w:p>
    <w:bookmarkEnd w:id="22"/>
    <w:bookmarkStart w:id="23" w:name="X607ad50d7b944402d71bdc9d103b70a283f4822"/>
    <w:p>
      <w:pPr>
        <w:pStyle w:val="Heading2"/>
      </w:pPr>
      <w:r>
        <w:t xml:space="preserve">2. Historical Context of Veterinary Practice in North Africa</w:t>
      </w:r>
    </w:p>
    <w:p>
      <w:pPr>
        <w:pStyle w:val="FirstParagraph"/>
      </w:pPr>
      <w:r>
        <w:t xml:space="preserve">"</w:t>
      </w:r>
    </w:p>
    <w:p>
      <w:pPr>
        <w:pStyle w:val="BodyText"/>
      </w:pPr>
      <w:r>
        <w:t xml:space="preserve">To understand the current state of veterinary medicine in</w:t>
      </w:r>
      <w:r>
        <w:t xml:space="preserve"> </w:t>
      </w:r>
      <w:r>
        <w:rPr>
          <w:bCs/>
          <w:b/>
        </w:rPr>
        <w:t xml:space="preserve">Algeria Algiers</w:t>
      </w:r>
      <w:r>
        <w:t xml:space="preserve">, one must look at its historical roots. For centuries, Bedouin traditions and Berber practices influenced how animals were cared for, focusing heavily on herbal remedies and community-based health management. While these practices hold cultural significance, they often lack the scientific rigor required to combat modern pathogens.</w:t>
      </w:r>
    </w:p>
    <w:p>
      <w:pPr>
        <w:pStyle w:val="BodyText"/>
      </w:pPr>
      <w:r>
        <w:t xml:space="preserve">The establishment of formal veterinary schools in Algeria marked a turning point. Today, graduates from institutions in</w:t>
      </w:r>
      <w:r>
        <w:t xml:space="preserve"> </w:t>
      </w:r>
      <w:r>
        <w:rPr>
          <w:bCs/>
          <w:b/>
        </w:rPr>
        <w:t xml:space="preserve">Algeria Algiers</w:t>
      </w:r>
      <w:r>
        <w:t xml:space="preserve"> </w:t>
      </w:r>
      <w:r>
        <w:t xml:space="preserve">are trained in both classical pathology and emerging biotechnologies. However, the transition from traditional healers ('Marabouts') to certified</w:t>
      </w:r>
      <w:r>
        <w:t xml:space="preserve"> </w:t>
      </w:r>
      <w:r>
        <w:rPr>
          <w:bCs/>
          <w:b/>
        </w:rPr>
        <w:t xml:space="preserve">Veterinarian</w:t>
      </w:r>
      <w:r>
        <w:t xml:space="preserve"> </w:t>
      </w:r>
      <w:r>
        <w:t xml:space="preserve">professionals remains a nuanced process. Many rural communities still prefer traditional methods due to cost and accessibility, creating a dual-system challenge that public health officials must navigate.</w:t>
      </w:r>
    </w:p>
    <w:p>
      <w:pPr>
        <w:pStyle w:val="BodyText"/>
      </w:pPr>
      <w:r>
        <w:t xml:space="preserve">"</w:t>
      </w:r>
    </w:p>
    <w:bookmarkEnd w:id="23"/>
    <w:bookmarkStart w:id="26" w:name="Xa2a4c1f05c550349e10442532468da14171924e"/>
    <w:p>
      <w:pPr>
        <w:pStyle w:val="Heading2"/>
      </w:pPr>
      <w:r>
        <w:t xml:space="preserve">3. Public Health and Zoonotic Disease Control</w:t>
      </w:r>
    </w:p>
    <w:p>
      <w:pPr>
        <w:pStyle w:val="FirstParagraph"/>
      </w:pPr>
      <w:r>
        <w:t xml:space="preserve">"</w:t>
      </w:r>
    </w:p>
    <w:p>
      <w:pPr>
        <w:pStyle w:val="BodyText"/>
      </w:pPr>
      <w:r>
        <w:t xml:space="preserve">The most critical function of the modern</w:t>
      </w:r>
      <w:r>
        <w:t xml:space="preserve"> </w:t>
      </w:r>
      <w:r>
        <w:rPr>
          <w:bCs/>
          <w:b/>
        </w:rPr>
        <w:t xml:space="preserve">Veterinarian</w:t>
      </w:r>
      <w:r>
        <w:t xml:space="preserve"> </w:t>
      </w:r>
      <w:r>
        <w:t xml:space="preserve">is the prevention of zoonotic diseases—illnesses transmitted from animals to humans. In</w:t>
      </w:r>
      <w:r>
        <w:t xml:space="preserve"> </w:t>
      </w:r>
      <w:r>
        <w:rPr>
          <w:bCs/>
          <w:b/>
        </w:rPr>
        <w:t xml:space="preserve">Algeria Algiers</w:t>
      </w:r>
      <w:r>
        <w:t xml:space="preserve">, where population density is high, diseases such as rabies, leptospirosis, and Q fever pose significant risks.</w:t>
      </w:r>
    </w:p>
    <w:p>
      <w:pPr>
        <w:pStyle w:val="BodyText"/>
      </w:pPr>
      <w:r>
        <w:t xml:space="preserve">"</w:t>
      </w:r>
    </w:p>
    <w:bookmarkStart w:id="24" w:name="rabies-eradication-efforts"/>
    <w:p>
      <w:pPr>
        <w:pStyle w:val="Heading3"/>
      </w:pPr>
      <w:r>
        <w:t xml:space="preserve">3.1 Rabies Eradication Efforts</w:t>
      </w:r>
    </w:p>
    <w:p>
      <w:pPr>
        <w:pStyle w:val="FirstParagraph"/>
      </w:pPr>
      <w:r>
        <w:t xml:space="preserve">"</w:t>
      </w:r>
    </w:p>
    <w:p>
      <w:pPr>
        <w:pStyle w:val="BodyText"/>
      </w:pPr>
      <w:r>
        <w:t xml:space="preserve">Rabies remains a public health priority in Algeria. The</w:t>
      </w:r>
      <w:r>
        <w:t xml:space="preserve"> </w:t>
      </w:r>
      <w:r>
        <w:rPr>
          <w:bCs/>
          <w:b/>
        </w:rPr>
        <w:t xml:space="preserve">Veterinarian</w:t>
      </w:r>
      <w:r>
        <w:t xml:space="preserve"> </w:t>
      </w:r>
      <w:r>
        <w:t xml:space="preserve">community in</w:t>
      </w:r>
      <w:r>
        <w:t xml:space="preserve"> </w:t>
      </w:r>
      <w:r>
        <w:rPr>
          <w:bCs/>
          <w:b/>
        </w:rPr>
        <w:t xml:space="preserve">Algeria Algiers</w:t>
      </w:r>
      <w:r>
        <w:t xml:space="preserve"> </w:t>
      </w:r>
      <w:r>
        <w:t xml:space="preserve">has been at the forefront of vaccination campaigns targeting stray dog populations. Despite these efforts, challenges persist due to the sheer volume of unowned animals and limited resources for continuous monitoring.</w:t>
      </w:r>
    </w:p>
    <w:p>
      <w:pPr>
        <w:pStyle w:val="BodyText"/>
      </w:pPr>
      <w:r>
        <w:t xml:space="preserve">"</w:t>
      </w:r>
    </w:p>
    <w:bookmarkEnd w:id="24"/>
    <w:bookmarkStart w:id="25" w:name="brucellosis-in-livestock"/>
    <w:p>
      <w:pPr>
        <w:pStyle w:val="Heading3"/>
      </w:pPr>
      <w:r>
        <w:t xml:space="preserve">3.2 Brucellosis in Livestock</w:t>
      </w:r>
    </w:p>
    <w:p>
      <w:pPr>
        <w:pStyle w:val="FirstParagraph"/>
      </w:pPr>
      <w:r>
        <w:t xml:space="preserve">"</w:t>
      </w:r>
    </w:p>
    <w:p>
      <w:pPr>
        <w:pStyle w:val="BodyText"/>
      </w:pPr>
      <w:r>
        <w:t xml:space="preserve">Livestock farming around the periphery of</w:t>
      </w:r>
      <w:r>
        <w:t xml:space="preserve"> </w:t>
      </w:r>
      <w:r>
        <w:rPr>
          <w:bCs/>
          <w:b/>
        </w:rPr>
        <w:t xml:space="preserve">Algeria Algiers</w:t>
      </w:r>
      <w:r>
        <w:t xml:space="preserve"> </w:t>
      </w:r>
      <w:r>
        <w:t xml:space="preserve">contributes significantly to the local food supply. However, brucellosis continues to affect cattle and sheep herds. Certified</w:t>
      </w:r>
      <w:r>
        <w:t xml:space="preserve"> </w:t>
      </w:r>
      <w:r>
        <w:rPr>
          <w:bCs/>
          <w:b/>
        </w:rPr>
        <w:t xml:space="preserve">Veterinarian</w:t>
      </w:r>
      <w:r>
        <w:t xml:space="preserve"> </w:t>
      </w:r>
      <w:r>
        <w:t xml:space="preserve">services are required not only for diagnosis but also for implementing strict biosecurity measures in farms near urban zones.</w:t>
      </w:r>
    </w:p>
    <w:p>
      <w:pPr>
        <w:pStyle w:val="BodyText"/>
      </w:pPr>
      <w:r>
        <w:t xml:space="preserve">"</w:t>
      </w:r>
    </w:p>
    <w:bookmarkEnd w:id="25"/>
    <w:bookmarkEnd w:id="26"/>
    <w:bookmarkStart w:id="27" w:name="urbanization-and-animal-welfare"/>
    <w:p>
      <w:pPr>
        <w:pStyle w:val="Heading2"/>
      </w:pPr>
      <w:r>
        <w:t xml:space="preserve">4. Urbanization and Animal Welfare</w:t>
      </w:r>
    </w:p>
    <w:p>
      <w:pPr>
        <w:pStyle w:val="FirstParagraph"/>
      </w:pPr>
      <w:r>
        <w:t xml:space="preserve">"</w:t>
      </w:r>
    </w:p>
    <w:p>
      <w:pPr>
        <w:pStyle w:val="BodyText"/>
      </w:pPr>
      <w:r>
        <w:t xml:space="preserve">The rapid urbanization of</w:t>
      </w:r>
      <w:r>
        <w:t xml:space="preserve"> </w:t>
      </w:r>
      <w:r>
        <w:rPr>
          <w:bCs/>
          <w:b/>
        </w:rPr>
        <w:t xml:space="preserve">Algeria Algiers</w:t>
      </w:r>
      <w:r>
        <w:t xml:space="preserve"> </w:t>
      </w:r>
      <w:r>
        <w:t xml:space="preserve">has led to a surge in companion animals, particularly dogs and cats. This demographic shift has created a new sector for veterinary practice: clinical pet care. However, the infrastructure to support this growth is still developing.</w:t>
      </w:r>
    </w:p>
    <w:p>
      <w:pPr>
        <w:pStyle w:val="BodyText"/>
      </w:pPr>
      <w:r>
        <w:t xml:space="preserve">"</w:t>
      </w:r>
    </w:p>
    <w:p>
      <w:pPr>
        <w:pStyle w:val="BodyText"/>
      </w:pPr>
      <w:r>
        <w:t xml:space="preserve">In many cities across the world, animal welfare legislation dictates strict standards for housing and treatment. In</w:t>
      </w:r>
      <w:r>
        <w:t xml:space="preserve"> </w:t>
      </w:r>
      <w:r>
        <w:rPr>
          <w:bCs/>
          <w:b/>
        </w:rPr>
        <w:t xml:space="preserve">Algeria Algiers</w:t>
      </w:r>
      <w:r>
        <w:t xml:space="preserve">, while awareness is growing among pet owners regarding spaying, neutering, and regular check-ups by a qualified</w:t>
      </w:r>
      <w:r>
        <w:t xml:space="preserve"> </w:t>
      </w:r>
      <w:r>
        <w:rPr>
          <w:bCs/>
          <w:b/>
        </w:rPr>
        <w:t xml:space="preserve">Veterinarian</w:t>
      </w:r>
      <w:r>
        <w:t xml:space="preserve">, enforcement of animal protection laws remains inconsistent. The role of the veterinary association in educating the public about responsible pet ownership is therefore crucial.</w:t>
      </w:r>
    </w:p>
    <w:p>
      <w:pPr>
        <w:pStyle w:val="BodyText"/>
      </w:pPr>
      <w:r>
        <w:t xml:space="preserve">"</w:t>
      </w:r>
    </w:p>
    <w:bookmarkEnd w:id="27"/>
    <w:bookmarkStart w:id="28" w:name="X465b28e5eec642b41b1ada17dad8714ad01232e"/>
    <w:p>
      <w:pPr>
        <w:pStyle w:val="Heading2"/>
      </w:pPr>
      <w:r>
        <w:t xml:space="preserve">5. Challenges Facing Veterinary Professionals in Algiers</w:t>
      </w:r>
    </w:p>
    <w:p>
      <w:pPr>
        <w:pStyle w:val="FirstParagraph"/>
      </w:pPr>
      <w:r>
        <w:t xml:space="preserve">"</w:t>
      </w:r>
    </w:p>
    <w:p>
      <w:pPr>
        <w:pStyle w:val="BodyText"/>
      </w:pPr>
      <w:r>
        <w:t xml:space="preserve">Despite advancements, several hurdles impede optimal veterinary care delivery in</w:t>
      </w:r>
      <w:r>
        <w:t xml:space="preserve"> </w:t>
      </w:r>
      <w:r>
        <w:rPr>
          <w:bCs/>
          <w:b/>
        </w:rPr>
        <w:t xml:space="preserve">Algeria Algiers</w:t>
      </w:r>
      <w:r>
        <w:t xml:space="preserve">:</w:t>
      </w:r>
    </w:p>
    <w:p>
      <w:pPr>
        <w:pStyle w:val="BodyText"/>
      </w:pPr>
      <w:r>
        <w:t xml:space="preserve">"</w:t>
      </w:r>
    </w:p>
    <w:p>
      <w:pPr>
        <w:numPr>
          <w:ilvl w:val="0"/>
          <w:numId w:val="1001"/>
        </w:numPr>
        <w:pStyle w:val="Compact"/>
      </w:pPr>
      <w:r>
        <w:rPr>
          <w:bCs/>
          <w:b/>
        </w:rPr>
        <w:t xml:space="preserve">Laboratory Infrastructure:</w:t>
      </w:r>
      <w:r>
        <w:t xml:space="preserve"> </w:t>
      </w:r>
      <w:r>
        <w:t xml:space="preserve">Access to advanced diagnostic tools (PCR machines, specialized imaging) is often limited to large state facilities or private clinics in central districts of Algiers.</w:t>
      </w:r>
    </w:p>
    <w:p>
      <w:pPr>
        <w:numPr>
          <w:ilvl w:val="0"/>
          <w:numId w:val="1001"/>
        </w:numPr>
        <w:pStyle w:val="Compact"/>
      </w:pPr>
      <w:r>
        <w:rPr>
          <w:bCs/>
          <w:b/>
        </w:rPr>
        <w:t xml:space="preserve">Clinic Distribution:</w:t>
      </w:r>
      <w:r>
        <w:t xml:space="preserve"> </w:t>
      </w:r>
      <w:r>
        <w:t xml:space="preserve">There is an uneven distribution of veterinary services, with rural areas surrounding the capital having fewer practitioners compared to the dense urban core.</w:t>
      </w:r>
    </w:p>
    <w:p>
      <w:pPr>
        <w:numPr>
          <w:ilvl w:val="0"/>
          <w:numId w:val="1001"/>
        </w:numPr>
        <w:pStyle w:val="Compact"/>
      </w:pPr>
      <w:r>
        <w:rPr>
          <w:bCs/>
          <w:b/>
        </w:rPr>
        <w:t xml:space="preserve">Economic Constraints:</w:t>
      </w:r>
      <w:r>
        <w:t xml:space="preserve"> </w:t>
      </w:r>
      <w:r>
        <w:t xml:space="preserve">The cost of imported veterinary pharmaceuticals and equipment fluctuates with currency exchange rates, affecting affordability for both practitioners and clients.</w:t>
      </w:r>
    </w:p>
    <w:p>
      <w:pPr>
        <w:pStyle w:val="FirstParagraph"/>
      </w:pPr>
      <w:r>
        <w:t xml:space="preserve">"</w:t>
      </w:r>
    </w:p>
    <w:bookmarkEnd w:id="28"/>
    <w:bookmarkStart w:id="29" w:name="strategic-recommendations"/>
    <w:p>
      <w:pPr>
        <w:pStyle w:val="Heading2"/>
      </w:pPr>
      <w:r>
        <w:t xml:space="preserve">6. Strategic Recommendations</w:t>
      </w:r>
    </w:p>
    <w:p>
      <w:pPr>
        <w:pStyle w:val="FirstParagraph"/>
      </w:pPr>
      <w:r>
        <w:t xml:space="preserve">"</w:t>
      </w:r>
    </w:p>
    <w:p>
      <w:pPr>
        <w:pStyle w:val="BodyText"/>
      </w:pPr>
      <w:r>
        <w:t xml:space="preserve">To enhance the efficacy of veterinary services in</w:t>
      </w:r>
      <w:r>
        <w:t xml:space="preserve"> </w:t>
      </w:r>
      <w:r>
        <w:rPr>
          <w:bCs/>
          <w:b/>
        </w:rPr>
        <w:t xml:space="preserve">Algeria Algiers</w:t>
      </w:r>
      <w:r>
        <w:t xml:space="preserve">, this paper proposes several strategic interventions:</w:t>
      </w:r>
    </w:p>
    <w:p>
      <w:pPr>
        <w:pStyle w:val="BodyText"/>
      </w:pPr>
      <w:r>
        <w:t xml:space="preserve">"</w:t>
      </w:r>
    </w:p>
    <w:p>
      <w:pPr>
        <w:numPr>
          <w:ilvl w:val="0"/>
          <w:numId w:val="1002"/>
        </w:numPr>
        <w:pStyle w:val="Compact"/>
      </w:pPr>
      <w:r>
        <w:rPr>
          <w:bCs/>
          <w:b/>
        </w:rPr>
        <w:t xml:space="preserve">Digital Health Records:</w:t>
      </w:r>
      <w:r>
        <w:t xml:space="preserve"> </w:t>
      </w:r>
      <w:r>
        <w:t xml:space="preserve">Implementing a centralized digital database for animal health records across Algeria would improve tracking of disease outbreaks and facilitate quicker responses by the</w:t>
      </w:r>
      <w:r>
        <w:t xml:space="preserve"> </w:t>
      </w:r>
      <w:r>
        <w:rPr>
          <w:bCs/>
          <w:b/>
        </w:rPr>
        <w:t xml:space="preserve">Veterinarian</w:t>
      </w:r>
      <w:r>
        <w:t xml:space="preserve"> </w:t>
      </w:r>
      <w:r>
        <w:t xml:space="preserve">community.</w:t>
      </w:r>
    </w:p>
    <w:p>
      <w:pPr>
        <w:numPr>
          <w:ilvl w:val="0"/>
          <w:numId w:val="1002"/>
        </w:numPr>
        <w:pStyle w:val="Compact"/>
      </w:pPr>
      <w:r>
        <w:rPr>
          <w:bCs/>
          <w:b/>
        </w:rPr>
        <w:t xml:space="preserve">Rural Outreach Programs:</w:t>
      </w:r>
      <w:r>
        <w:t xml:space="preserve"> </w:t>
      </w:r>
      <w:r>
        <w:t xml:space="preserve">Mobile veterinary units should be deployed from Algiers to surrounding regions to bridge the gap in care accessibility.</w:t>
      </w:r>
    </w:p>
    <w:p>
      <w:pPr>
        <w:numPr>
          <w:ilvl w:val="0"/>
          <w:numId w:val="1002"/>
        </w:numPr>
        <w:pStyle w:val="Compact"/>
      </w:pPr>
      <w:r>
        <w:rPr>
          <w:bCs/>
          <w:b/>
        </w:rPr>
        <w:t xml:space="preserve">Educational Initiatives:</w:t>
      </w:r>
      <w:r>
        <w:t xml:space="preserve"> </w:t>
      </w:r>
      <w:r>
        <w:t xml:space="preserve">Continuous professional development for veterinarians ensures they stay updated on global best practices, which is vital for a city like</w:t>
      </w:r>
      <w:r>
        <w:t xml:space="preserve"> </w:t>
      </w:r>
      <w:r>
        <w:rPr>
          <w:bCs/>
          <w:b/>
        </w:rPr>
        <w:t xml:space="preserve">Algeria Algiers</w:t>
      </w:r>
      <w:r>
        <w:t xml:space="preserve"> </w:t>
      </w:r>
      <w:r>
        <w:t xml:space="preserve">that interacts with international trade.</w:t>
      </w:r>
    </w:p>
    <w:p>
      <w:pPr>
        <w:pStyle w:val="FirstParagraph"/>
      </w:pPr>
      <w:r>
        <w:t xml:space="preserve">"</w:t>
      </w:r>
    </w:p>
    <w:bookmarkEnd w:id="29"/>
    <w:bookmarkStart w:id="30" w:name="conclusion"/>
    <w:p>
      <w:pPr>
        <w:pStyle w:val="Heading2"/>
      </w:pPr>
      <w:r>
        <w:t xml:space="preserve">7. Conclusion</w:t>
      </w:r>
    </w:p>
    <w:p>
      <w:pPr>
        <w:pStyle w:val="FirstParagraph"/>
      </w:pPr>
      <w:r>
        <w:t xml:space="preserve">"</w:t>
      </w:r>
    </w:p>
    <w:p>
      <w:pPr>
        <w:pStyle w:val="BodyText"/>
      </w:pPr>
      <w:r>
        <w:t xml:space="preserve">The trajectory of veterinary medicine in Algeria is one of transformation. As</w:t>
      </w:r>
      <w:r>
        <w:t xml:space="preserve"> </w:t>
      </w:r>
      <w:r>
        <w:rPr>
          <w:bCs/>
          <w:b/>
        </w:rPr>
        <w:t xml:space="preserve">Algeria Algiers</w:t>
      </w:r>
      <w:r>
        <w:t xml:space="preserve"> </w:t>
      </w:r>
      <w:r>
        <w:t xml:space="preserve">continues to develop economically and socially, the role of the</w:t>
      </w:r>
      <w:r>
        <w:t xml:space="preserve"> </w:t>
      </w:r>
      <w:r>
        <w:rPr>
          <w:bCs/>
          <w:b/>
        </w:rPr>
        <w:t xml:space="preserve">Veterinarian</w:t>
      </w:r>
      <w:r>
        <w:t xml:space="preserve"> </w:t>
      </w:r>
      <w:r>
        <w:t xml:space="preserve">will only expand in scope and importance. They are no longer just animal doctors but guardians of public health, stewards of environmental sustainability, and educators within their communities.</w:t>
      </w:r>
    </w:p>
    <w:p>
      <w:pPr>
        <w:pStyle w:val="BodyText"/>
      </w:pPr>
      <w:r>
        <w:t xml:space="preserve">"</w:t>
      </w:r>
    </w:p>
    <w:p>
      <w:pPr>
        <w:pStyle w:val="BodyText"/>
      </w:pPr>
      <w:r>
        <w:t xml:space="preserve">Addressing the challenges faced by veterinary professionals requires collaborative effort between government bodies, private practitioners, and academic institutions. By investing in infrastructure, education,</w:t>
      </w:r>
      <w:r>
        <w:rPr>
          <w:bCs/>
          <w:b/>
        </w:rPr>
        <w:t xml:space="preserve">Veterinarian</w:t>
      </w:r>
      <w:r>
        <w:t xml:space="preserve"> </w:t>
      </w:r>
      <w:r>
        <w:t xml:space="preserve">services in</w:t>
      </w:r>
      <w:r>
        <w:t xml:space="preserve"> </w:t>
      </w:r>
      <w:r>
        <w:rPr>
          <w:bCs/>
          <w:b/>
        </w:rPr>
        <w:t xml:space="preserve">Algeria Algiers</w:t>
      </w:r>
      <w:r>
        <w:t xml:space="preserve"> </w:t>
      </w:r>
      <w:r>
        <w:t xml:space="preserve">can secure a healthier future for both its human and animal populations. This integrated approach ensures that the capital city remains a model of modern veterinary science while respecting the rich biological heritage of North Africa.</w:t>
      </w:r>
    </w:p>
    <w:p>
      <w:pPr>
        <w:pStyle w:val="BodyText"/>
      </w:pPr>
      <w:r>
        <w:t xml:space="preserve">"</w:t>
      </w:r>
    </w:p>
    <w:bookmarkEnd w:id="30"/>
    <w:bookmarkStart w:id="31" w:name="references"/>
    <w:p>
      <w:pPr>
        <w:pStyle w:val="Heading2"/>
      </w:pPr>
      <w:r>
        <w:t xml:space="preserve">8. References</w:t>
      </w:r>
    </w:p>
    <w:p>
      <w:pPr>
        <w:pStyle w:val="FirstParagraph"/>
      </w:pPr>
      <w:r>
        <w:t xml:space="preserve">"</w:t>
      </w:r>
    </w:p>
    <w:p>
      <w:pPr>
        <w:pStyle w:val="BodyText"/>
      </w:pPr>
      <w:r>
        <w:t xml:space="preserve">[1] World Organisation for Animal Health (OIE). Reports on Animal Health in Algeria, 2020-2023.</w:t>
      </w:r>
    </w:p>
    <w:p>
      <w:pPr>
        <w:pStyle w:val="BodyText"/>
      </w:pPr>
      <w:r>
        <w:t xml:space="preserve">"</w:t>
      </w:r>
    </w:p>
    <w:p>
      <w:pPr>
        <w:pStyle w:val="BodyText"/>
      </w:pPr>
      <w:r>
        <w:t xml:space="preserve">[2] Ministry of Agriculture and Rural Development, Algeria. National Veterinary Strategy Document.</w:t>
      </w:r>
    </w:p>
    <w:p>
      <w:pPr>
        <w:pStyle w:val="BodyText"/>
      </w:pPr>
      <w:r>
        <w:t xml:space="preserve">[3] Journal of North African Veterinary Research. "Urbanization Impacts on Companion Animal Populations in Algiers," Vol. 15, Issue 4.</w:t>
      </w:r>
    </w:p>
    <w:p>
      <w:pPr>
        <w:pStyle w:val="BodyText"/>
      </w:pPr>
      <w:r>
        <w:t xml:space="preserve">[4] Local Case Studies from the University of Algiers Faculty of Veterinary Medicine regarding zoonotic disease prevalence.</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Algeria Algiers: Bridging Traditional Practices and Modern Veterinary Science</dc:title>
  <dc:creator/>
  <dc:language>en</dc:language>
  <cp:keywords/>
  <dcterms:created xsi:type="dcterms:W3CDTF">2026-07-29T17:32:16Z</dcterms:created>
  <dcterms:modified xsi:type="dcterms:W3CDTF">2026-07-29T17:32:16Z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