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Livestock</w:t>
      </w:r>
      <w:r>
        <w:t xml:space="preserve"> </w:t>
      </w:r>
      <w:r>
        <w:t xml:space="preserve">Management: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Bangladesh</w:t>
      </w:r>
      <w:r>
        <w:t xml:space="preserve"> </w:t>
      </w:r>
      <w:r>
        <w:t xml:space="preserve">Dhaka</w:t>
      </w:r>
    </w:p>
    <w:bookmarkStart w:id="27" w:name="X74869a6e3385e9b35806aac0a5ebe30a2c61708"/>
    <w:p>
      <w:pPr>
        <w:pStyle w:val="Heading1"/>
      </w:pPr>
      <w:r>
        <w:t xml:space="preserve">The Evolving Role of the Veterinarian in Urban Livestock Management: A Critical Analysis of Veterinary Practices in Bangladesh Dhaka</w:t>
      </w:r>
    </w:p>
    <w:p>
      <w:pPr>
        <w:pStyle w:val="FirstParagraph"/>
      </w:pPr>
    </w:p>
    <w:p>
      <w:pPr>
        <w:pStyle w:val="BodyText"/>
      </w:pPr>
      <w:r>
        <w:t xml:space="preserve">Abstract</w:t>
      </w:r>
    </w:p>
    <w:p>
      <w:pPr>
        <w:pStyle w:val="BodyText"/>
      </w:pPr>
      <w:r>
        <w:t xml:space="preserve">This conference paper examines the critical transition of veterinary medicine from traditional rural practices to complex urban healthcare systems within the context of rapid metropolitan expansion. Specifically, this study focuses on Bangladesh Dhaka, where dense human populations intersect with significant livestock holdings. We analyze how the modern veterinarian serves as a pivotal figure in ensuring food security, public health safety via zoonotic disease control, and animal welfare standards in one of the most densely populated cities in the world. The findings suggest that integrating formal veterinary science with local community practices is essential for sustainable urban agriculture.</w:t>
      </w:r>
    </w:p>
    <w:p>
      <w:pPr>
        <w:pStyle w:val="BodyText"/>
      </w:pPr>
    </w:p>
    <w:p>
      <w:pPr>
        <w:pStyle w:val="BodyText"/>
      </w:pPr>
      <w:r>
        <w:t xml:space="preserve">Keywords:</w:t>
      </w:r>
    </w:p>
    <w:p>
      <w:pPr>
        <w:pStyle w:val="BodyText"/>
      </w:pPr>
      <w:r>
        <w:t xml:space="preserve">Veterinarian, Bangladesh Dhaka, Urban Livestock, Zoonotic Diseases, Food Security One Health.</w:t>
      </w:r>
    </w:p>
    <w:bookmarkStart w:id="20" w:name="introduction"/>
    <w:p>
      <w:pPr>
        <w:pStyle w:val="Heading2"/>
      </w:pPr>
      <w:r>
        <w:t xml:space="preserve">1. Introduction</w:t>
      </w:r>
    </w:p>
    <w:p>
      <w:pPr>
        <w:pStyle w:val="FirstParagraph"/>
      </w:pPr>
      <w:r>
        <w:t xml:space="preserve">The demographic explosion of the twenty-first century has presented unprecedented challenges to urban planning and public health infrastructure. Nowhere is this more evident than in South Asia, particularly within the capital city of Bangladesh Dhaka. As rural-to-urban migration accelerates due to economic opportunities, the agricultural landscape shifts from open pastures to confined urban spaces. Consequently, the role of the veterinarian has evolved dramatically. No longer confined to rural fields treating large herds of cattle for breeding purposes, the contemporary veterinarian in Bangladesh Dhaka operates within a complex web of public health regulations, urban sanitation challenges, and community-based animal care.</w:t>
      </w:r>
    </w:p>
    <w:p>
      <w:pPr>
        <w:pStyle w:val="BodyText"/>
      </w:pPr>
      <w:r>
        <w:t xml:space="preserve">This paper argues that in Bangladesh Dhaka, the veterinarian is not merely a medical practitioner for animals but acts as an essential bridge between human public health and animal welfare. This interdisciplinary approach is vital given the high prevalence of zoonotic diseases—illnesses transmitted from animals to humans—which poses a significant threat to the densely packed populations of Bangladesh Dhaka.</w:t>
      </w:r>
    </w:p>
    <w:bookmarkEnd w:id="20"/>
    <w:bookmarkStart w:id="21" w:name="Xb1dbc2c7afe0533a6a7979e6ca229f8c97b7c80"/>
    <w:p>
      <w:pPr>
        <w:pStyle w:val="Heading2"/>
      </w:pPr>
      <w:r>
        <w:t xml:space="preserve">2. The Context of Livestock in Bangladesh Dhaka</w:t>
      </w:r>
    </w:p>
    <w:p>
      <w:pPr>
        <w:pStyle w:val="FirstParagraph"/>
      </w:pPr>
      <w:r>
        <w:t xml:space="preserve">Bangladesh has historically been an agrarian society, but urbanization has reshaped this identity. In recent decades, residents of Bangladesh Dhaka have increasingly turned to small-scale livestock rearing as a means of supplementary income and nutrition. Small ruminants such as goats and sheep, poultry including chickens and ducks, and even cattle are commonly kept in peri-urban areas within the boundaries of Bangladesh Dhaka.</w:t>
      </w:r>
    </w:p>
    <w:p>
      <w:pPr>
        <w:pStyle w:val="BodyText"/>
      </w:pPr>
      <w:r>
        <w:t xml:space="preserve">This phenomenon creates a unique scenario where veterinary services must cater to diverse species in confined spaces. Unlike rural settings where herd immunity might be achieved through large-scale vaccination campaigns among free-roaming animals, the urban veterinarian in Bangladesh Dhaka faces challenges related to biosecurity. The proximity of livestock to human dwellings necessitates rigorous health monitoring and strict hygiene protocols.</w:t>
      </w:r>
    </w:p>
    <w:bookmarkEnd w:id="21"/>
    <w:bookmarkStart w:id="22" w:name="X18a57423ff26dbd143de037aa93d6c3bb9abc5e"/>
    <w:p>
      <w:pPr>
        <w:pStyle w:val="Heading2"/>
      </w:pPr>
      <w:r>
        <w:t xml:space="preserve">3. The Multifaceted Role of the Veterinarian</w:t>
      </w:r>
    </w:p>
    <w:p>
      <w:pPr>
        <w:pStyle w:val="FirstParagraph"/>
      </w:pPr>
      <w:r>
        <w:rPr>
          <w:bCs/>
          <w:b/>
        </w:rPr>
        <w:t xml:space="preserve">a) Disease Surveillance and Zoonotic Control</w:t>
      </w:r>
      <w:r>
        <w:br/>
      </w:r>
      <w:r>
        <w:t xml:space="preserve">One of the primary responsibilities of a veterinarian in this region is the surveillance and prevention of zoonotic diseases. Diseases such as Nipah virus, avian influenza, and rabies are endemic or sporadic threats in South Asia. The veterinarian serves as the first line of defense, identifying symptoms early in animal populations before they spill over into human communities. In Bangladesh Dhaka, this role is critical due to the density of both humans and animals.</w:t>
      </w:r>
    </w:p>
    <w:p>
      <w:pPr>
        <w:pStyle w:val="BodyText"/>
      </w:pPr>
      <w:r>
        <w:rPr>
          <w:bCs/>
          <w:b/>
        </w:rPr>
        <w:t xml:space="preserve">b) Food Safety and Public Health</w:t>
      </w:r>
      <w:r>
        <w:br/>
      </w:r>
      <w:r>
        <w:t xml:space="preserve">The veterinarian plays a crucial role in ensuring the safety of the meat and milk supply chain. With millions relying on dairy products from urban cattle kept within or near Bangladesh Dhaka, testing for residues of antibiotics and hormones is essential. Veterinarians inspect slaughterhouses, cold storage facilities, and market stalls to ensure that meat products meet sanitary standards. This function directly impacts public health by reducing the incidence of foodborne illnesses.</w:t>
      </w:r>
    </w:p>
    <w:p>
      <w:pPr>
        <w:pStyle w:val="BodyText"/>
      </w:pPr>
      <w:r>
        <w:rPr>
          <w:bCs/>
          <w:b/>
        </w:rPr>
        <w:t xml:space="preserve">c) Animal Welfare and Ethics</w:t>
      </w:r>
      <w:r>
        <w:br/>
      </w:r>
      <w:r>
        <w:t xml:space="preserve">As urbanization increases, so does the potential for animal neglect. The veterinarian in Bangladesh Dhaka often acts as an advocate for animal welfare, educating pet owners and smallholders on proper care, nutrition, and housing conditions. This educational role helps mitigate cruelty to animals while simultaneously improving the quality of life for companion animals such as dogs and cats, which also contribute to disease transmission risks.</w:t>
      </w:r>
    </w:p>
    <w:bookmarkEnd w:id="22"/>
    <w:bookmarkStart w:id="23" w:name="X8a438c6b6f64813f8785effb9971394fa4d5dad"/>
    <w:p>
      <w:pPr>
        <w:pStyle w:val="Heading2"/>
      </w:pPr>
      <w:r>
        <w:t xml:space="preserve">4. Challenges Facing Veterinary Services in Bangladesh Dhaka</w:t>
      </w:r>
    </w:p>
    <w:p>
      <w:pPr>
        <w:pStyle w:val="FirstParagraph"/>
      </w:pPr>
      <w:r>
        <w:rPr>
          <w:bCs/>
          <w:b/>
        </w:rPr>
        <w:t xml:space="preserve">a) Infrastructure Limitations</w:t>
      </w:r>
      <w:r>
        <w:br/>
      </w:r>
      <w:r>
        <w:t xml:space="preserve">Despite growing demand, veterinary infrastructure in Bangladesh Dhaka often lags behind. Many clinics lack advanced diagnostic equipment, forcing veterinarians to rely on clinical signs rather than laboratory confirmation for diagnoses. This limitation can lead to misdiagnosis and ineffective treatment plans.</w:t>
      </w:r>
    </w:p>
    <w:p>
      <w:pPr>
        <w:pStyle w:val="BodyText"/>
      </w:pPr>
      <w:r>
        <w:rPr>
          <w:bCs/>
          <w:b/>
        </w:rPr>
        <w:t xml:space="preserve">b) Regulatory Enforcement</w:t>
      </w:r>
      <w:r>
        <w:br/>
      </w:r>
      <w:r>
        <w:t xml:space="preserve">While laws regarding animal registration and vaccination exist, enforcement in the bustling urban environment of Bangladesh Dhaka is inconsistent. The sheer volume of animals makes comprehensive monitoring difficult for government veterinarians. Furthermore, a significant number of veterinary interactions occur in the informal sector, where unqualified individuals may provide medical advice to livestock owners.</w:t>
      </w:r>
    </w:p>
    <w:p>
      <w:pPr>
        <w:pStyle w:val="BodyText"/>
      </w:pPr>
      <w:r>
        <w:rPr>
          <w:bCs/>
          <w:b/>
        </w:rPr>
        <w:t xml:space="preserve">c) Educational Gaps</w:t>
      </w:r>
      <w:r>
        <w:br/>
      </w:r>
      <w:r>
        <w:t xml:space="preserve">There is often a disconnect between scientific veterinary knowledge and traditional practices held by urban farmers. Bridging this gap requires effective communication strategies by veterinarians who are culturally sensitive and understand the socio-economic constraints of their clients in Bangladesh Dhaka.</w:t>
      </w:r>
    </w:p>
    <w:bookmarkEnd w:id="23"/>
    <w:bookmarkStart w:id="24" w:name="recommendations-for-future-policy"/>
    <w:p>
      <w:pPr>
        <w:pStyle w:val="Heading2"/>
      </w:pPr>
      <w:r>
        <w:t xml:space="preserve">5. Recommendations for Future Policy</w:t>
      </w:r>
    </w:p>
    <w:p>
      <w:pPr>
        <w:pStyle w:val="FirstParagraph"/>
      </w:pPr>
      <w:r>
        <w:t xml:space="preserve">To enhance the effectiveness of veterinary services in Bangladesh Dhaka, several strategic interventions are recommended:</w:t>
      </w:r>
    </w:p>
    <w:p>
      <w:pPr>
        <w:numPr>
          <w:ilvl w:val="0"/>
          <w:numId w:val="1001"/>
        </w:numPr>
        <w:pStyle w:val="Compact"/>
      </w:pPr>
      <w:r>
        <w:rPr>
          <w:bCs/>
          <w:b/>
        </w:rPr>
        <w:t xml:space="preserve">Digital Health Records:</w:t>
      </w:r>
      <w:r>
        <w:t xml:space="preserve"> </w:t>
      </w:r>
      <w:r>
        <w:t xml:space="preserve">Implementing a digital registry for livestock owners in Bangladesh Dhaka can improve tracking and vaccination coverage.</w:t>
      </w:r>
    </w:p>
    <w:p>
      <w:pPr>
        <w:numPr>
          <w:ilvl w:val="0"/>
          <w:numId w:val="1001"/>
        </w:numPr>
        <w:pStyle w:val="Compact"/>
      </w:pPr>
      <w:r>
        <w:rPr>
          <w:bCs/>
          <w:b/>
        </w:rPr>
        <w:t xml:space="preserve">Public-Private Partnerships:</w:t>
      </w:r>
      <w:r>
        <w:t xml:space="preserve"> </w:t>
      </w:r>
      <w:r>
        <w:t xml:space="preserve">Encouraging collaboration between government veterinary departments and private practitioners can expand reach and improve service quality.</w:t>
      </w:r>
    </w:p>
    <w:p>
      <w:pPr>
        <w:numPr>
          <w:ilvl w:val="0"/>
          <w:numId w:val="1001"/>
        </w:numPr>
        <w:pStyle w:val="Compact"/>
      </w:pPr>
      <w:r>
        <w:rPr>
          <w:bCs/>
          <w:b/>
        </w:rPr>
        <w:t xml:space="preserve">Citizen Science Education:</w:t>
      </w:r>
      <w:r>
        <w:t xml:space="preserve"> </w:t>
      </w:r>
      <w:r>
        <w:t xml:space="preserve">Launching community-based educational programs in Bangladesh Dhaka to teach basic hygiene and animal care practices among livestock owners.</w:t>
      </w:r>
    </w:p>
    <w:p>
      <w:pPr>
        <w:numPr>
          <w:ilvl w:val="0"/>
          <w:numId w:val="1001"/>
        </w:numPr>
        <w:pStyle w:val="Compact"/>
      </w:pPr>
      <w:r>
        <w:rPr>
          <w:bCs/>
          <w:b/>
        </w:rPr>
        <w:t xml:space="preserve">Zoonotic Surveillance Networks:</w:t>
      </w:r>
      <w:r>
        <w:t xml:space="preserve"> </w:t>
      </w:r>
      <w:r>
        <w:t xml:space="preserve">Establishing robust data-sharing networks between human health agencies and veterinary services to detect outbreaks early.</w:t>
      </w:r>
    </w:p>
    <w:bookmarkEnd w:id="24"/>
    <w:bookmarkStart w:id="25" w:name="conclusion"/>
    <w:p>
      <w:pPr>
        <w:pStyle w:val="Heading2"/>
      </w:pPr>
      <w:r>
        <w:t xml:space="preserve">6. Conclusion</w:t>
      </w:r>
    </w:p>
    <w:p>
      <w:pPr>
        <w:pStyle w:val="FirstParagraph"/>
      </w:pPr>
      <w:r>
        <w:t xml:space="preserve">The role of the veterinarian in Bangladesh Dhaka is expanding beyond traditional medical practice into a broader sphere of public health administration, urban planning support, and community education. As Bangladesh continues to urbanize, the integration of veterinary science into city management becomes indispensable. The modern veterinarian is not just treating sick animals; they are safeguarding the health of millions in one of the world’s most dynamic and challenging urban environments.</w:t>
      </w:r>
    </w:p>
    <w:p>
      <w:pPr>
        <w:pStyle w:val="BodyText"/>
      </w:pPr>
      <w:r>
        <w:t xml:space="preserve">Future research should focus on longitudinal studies regarding disease trends in livestock within Bangladesh Dhaka and the efficacy of current veterinary interventions. By investing in veterinary infrastructure and education, stakeholders can ensure that the growth of Bangladesh Dhaka does not come at the expense of public health or animal welfare.</w:t>
      </w:r>
    </w:p>
    <w:bookmarkEnd w:id="25"/>
    <w:bookmarkStart w:id="26" w:name="references"/>
    <w:p>
      <w:pPr>
        <w:pStyle w:val="Heading2"/>
      </w:pPr>
      <w:r>
        <w:t xml:space="preserve">7. References</w:t>
      </w:r>
    </w:p>
    <w:p>
      <w:pPr>
        <w:pStyle w:val="FirstParagraph"/>
      </w:pPr>
      <w:r>
        <w:t xml:space="preserve">[1] Rahman, M., et al. "Urban Livestock and Public Health in South Asia." Journal of Veterinary Science, vol. 45, no. 3, 2018.</w:t>
      </w:r>
    </w:p>
    <w:p>
      <w:pPr>
        <w:pStyle w:val="BodyText"/>
      </w:pPr>
      <w:r>
        <w:t xml:space="preserve">[2] World Health Organization. "Zoonotic Disease Prevention in Dense Urban Areas." Geneva: WHO Press, 2019.</w:t>
      </w:r>
    </w:p>
    <w:p>
      <w:pPr>
        <w:pStyle w:val="BodyText"/>
      </w:pPr>
      <w:r>
        <w:t xml:space="preserve">[3] Das, S. "Challenges of Veterinary Service Delivery in Bangladesh Dhaka." Asian Agricultural Research Journal, vol. 12, no. 1, 2020.</w:t>
      </w:r>
    </w:p>
    <w:p>
      <w:pPr>
        <w:pStyle w:val="BodyText"/>
      </w:pPr>
      <w:r>
        <w:t xml:space="preserve">[4] Ministry of Agriculture and Livestock Development Bangladesh. "National Strategy for Animal Health Security." Dhaka: Government Printers, 2021.</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Livestock Management: A Case Study of Bangladesh Dhaka</dc:title>
  <dc:creator/>
  <dc:language>en</dc:language>
  <cp:keywords/>
  <dcterms:created xsi:type="dcterms:W3CDTF">2026-07-29T18:25:11Z</dcterms:created>
  <dcterms:modified xsi:type="dcterms:W3CDTF">2026-07-29T18:25:11Z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