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Practices</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6" w:name="Xf44e277ad0861b12c10167de011c2188c2046dc"/>
    <w:p>
      <w:pPr>
        <w:pStyle w:val="Heading1"/>
      </w:pPr>
      <w:r>
        <w:t xml:space="preserve">The Evolving Role of the Veterinarian in Chile Santiago</w:t>
      </w:r>
      <w:r>
        <w:br/>
      </w:r>
      <w:r>
        <w:t xml:space="preserve">Urban Animal Health and Public Welfare</w:t>
      </w:r>
    </w:p>
    <w:bookmarkStart w:id="35" w:name="Xa89d013da7c668d5c4eeff5ea0324cec43254ca"/>
    <w:p>
      <w:pPr>
        <w:pStyle w:val="Heading2"/>
      </w:pPr>
      <w:r>
        <w:t xml:space="preserve">A Conference Paper Presented at the Andean Veterinary Symposium 2023</w:t>
      </w:r>
    </w:p>
    <w:p>
      <w:pPr>
        <w:pStyle w:val="FirstParagraph"/>
      </w:pPr>
      <w:r>
        <w:rPr>
          <w:bCs/>
          <w:b/>
        </w:rPr>
        <w:t xml:space="preserve">Author:</w:t>
      </w:r>
      <w:r>
        <w:t xml:space="preserve"> </w:t>
      </w:r>
      <w:r>
        <w:t xml:space="preserve">Dr. Elena Riquelme, Senior Researcher in Urban Animal Health</w:t>
      </w:r>
      <w:r>
        <w:br/>
      </w:r>
      <w:r>
        <w:rPr>
          <w:iCs/>
          <w:i/>
        </w:rPr>
        <w:t xml:space="preserve">Santiago University of Technology, Chile Santiago</w:t>
      </w:r>
    </w:p>
    <w:bookmarkStart w:id="20" w:name="abstract"/>
    <w:p>
      <w:pPr>
        <w:pStyle w:val="Heading2"/>
      </w:pPr>
      <w:r>
        <w:t xml:space="preserve">Abstract</w:t>
      </w:r>
    </w:p>
    <w:p>
      <w:pPr>
        <w:pStyle w:val="FirstParagraph"/>
      </w:pPr>
      <w:r>
        <w:rPr>
          <w:bCs/>
          <w:b/>
        </w:rPr>
        <w:t xml:space="preserve">Context:</w:t>
      </w:r>
      <w:r>
        <w:t xml:space="preserve"> </w:t>
      </w:r>
      <w:r>
        <w:t xml:space="preserve">As metropolitan areas expand rapidly, the dynamic between human populations and companion animals becomes increasingly complex. In Chile Santiago, one of the most densely populated urban centers in South America, this dynamic presents unique challenges for veterinary professionals.</w:t>
      </w:r>
    </w:p>
    <w:p>
      <w:pPr>
        <w:pStyle w:val="BodyText"/>
      </w:pPr>
      <w:r>
        <w:rPr>
          <w:bCs/>
          <w:b/>
        </w:rPr>
        <w:t xml:space="preserve">Objective:</w:t>
      </w:r>
      <w:r>
        <w:t xml:space="preserve">This conference paper explores the multifaceted role of the veterinarian in Chile Santiago today. It examines how traditional clinical practices are merging with public health initiatives, zoonotic disease control, and community education programs.</w:t>
      </w:r>
    </w:p>
    <w:p>
      <w:pPr>
        <w:pStyle w:val="BodyText"/>
      </w:pPr>
      <w:r>
        <w:rPr>
          <w:bCs/>
          <w:b/>
        </w:rPr>
        <w:t xml:space="preserve">Conclusion:</w:t>
      </w:r>
      <w:r>
        <w:t xml:space="preserve"> </w:t>
      </w:r>
      <w:r>
        <w:t xml:space="preserve">The modern veterinarian in Chile Santiago is not merely a clinician but a critical pillar of public infrastructure. By addressing species-specific needs within an urban context, veterinarians contribute significantly to the ecological balance and social well-being of the city.</w:t>
      </w:r>
    </w:p>
    <w:bookmarkEnd w:id="20"/>
    <w:bookmarkStart w:id="21" w:name="introduction"/>
    <w:p>
      <w:pPr>
        <w:pStyle w:val="Heading2"/>
      </w:pPr>
      <w:r>
        <w:t xml:space="preserve">1. Introduction</w:t>
      </w:r>
    </w:p>
    <w:p>
      <w:pPr>
        <w:pStyle w:val="FirstParagraph"/>
      </w:pPr>
      <w:r>
        <w:t xml:space="preserve">The relationship between humans and animals is ancient, but in modern urban environments like Chile Santiago, this relationship has taken on a new dimension. Historically, veterinarians were associated primarily with livestock management or exotic animal care. However, the rise of companion animal ownership in metropolitan areas such as Santiago has necessitated a shift in focus and expertise.</w:t>
      </w:r>
    </w:p>
    <w:p>
      <w:pPr>
        <w:pStyle w:val="BodyText"/>
      </w:pPr>
      <w:r>
        <w:t xml:space="preserve">Chile Santiago is characterized by its diverse socio-economic landscape and varying degrees of access to healthcare services. This diversity directly impacts how animals are treated and cared for within the city limits. The veterinarian, therefore, operates at the intersection of medical science, public policy, and social equity.</w:t>
      </w:r>
    </w:p>
    <w:p>
      <w:pPr>
        <w:pStyle w:val="BodyText"/>
      </w:pPr>
      <w:r>
        <w:t xml:space="preserve">This paper argues that the definition of a "Veterinarian" in Chile Santiago must be expanded beyond clinical diagnostics to include roles in epidemiology, welfare advocacy, and inter-sectoral collaboration with municipal authorities. The stakes are high; as urbanization continues to reshape the landscape of Chile Santiago, the capacity for veterinarians to protect both animal and human health is paramount.</w:t>
      </w:r>
    </w:p>
    <w:bookmarkEnd w:id="21"/>
    <w:bookmarkStart w:id="22" w:name="Xb3f6a64844e7366a85d96d98127449ba279ec07"/>
    <w:p>
      <w:pPr>
        <w:pStyle w:val="Heading2"/>
      </w:pPr>
      <w:r>
        <w:t xml:space="preserve">2. Historical Context: Veterinary Care in Chile Santiago</w:t>
      </w:r>
    </w:p>
    <w:p>
      <w:pPr>
        <w:pStyle w:val="FirstParagraph"/>
      </w:pPr>
      <w:r>
        <w:t xml:space="preserve">To understand the current state of veterinary practice in Chile Santiago, one must look at its historical trajectory. For decades, veterinary services were largely concentrated in private practices catering to affluent neighborhoods. Rural areas and lower-income sectors often relied on state-sponsored programs that were sporadic at best.</w:t>
      </w:r>
    </w:p>
    <w:p>
      <w:pPr>
        <w:pStyle w:val="BodyText"/>
      </w:pPr>
      <w:r>
        <w:t xml:space="preserve">In recent years, however, there has been a democratization of access to care in Chile Santiago. The proliferation of non-governmental organizations (NGOs) and municipal clinics has begun to bridge the gap between wealthy districts and peripheral communes. This shift reflects a broader societal recognition that animal welfare is an indicator of overall community health.</w:t>
      </w:r>
    </w:p>
    <w:p>
      <w:pPr>
        <w:pStyle w:val="BodyText"/>
      </w:pPr>
      <w:r>
        <w:t xml:space="preserve">Furthermore, the educational landscape in Chile Santiago has evolved. Veterinary schools have incorporated modules on urban ecology, zoonotic disease prevention, and public health ethics into their curricula. This preparation ensures that new graduates entering the workforce are equipped to handle the complexities of modern animal healthcare.</w:t>
      </w:r>
    </w:p>
    <w:bookmarkEnd w:id="22"/>
    <w:bookmarkStart w:id="26" w:name="X61bcf835f02868fb77d4b633e507295a8290cd6"/>
    <w:p>
      <w:pPr>
        <w:pStyle w:val="Heading2"/>
      </w:pPr>
      <w:r>
        <w:t xml:space="preserve">3. Key Challenges Facing Veterinarians in Chile Santiago</w:t>
      </w:r>
    </w:p>
    <w:p>
      <w:pPr>
        <w:pStyle w:val="FirstParagraph"/>
      </w:pPr>
      <w:r>
        <w:t xml:space="preserve">The role of the veterinarian in Chile Santiago is fraught with challenges that require innovative solutions. These challenges can be categorized into three primary domains:</w:t>
      </w:r>
    </w:p>
    <w:bookmarkStart w:id="23" w:name="zoonotic-disease-management"/>
    <w:p>
      <w:pPr>
        <w:pStyle w:val="Heading3"/>
      </w:pPr>
      <w:r>
        <w:t xml:space="preserve">3.1 Zoonotic Disease Management</w:t>
      </w:r>
    </w:p>
    <w:p>
      <w:pPr>
        <w:pStyle w:val="FirstParagraph"/>
      </w:pPr>
      <w:r>
        <w:t xml:space="preserve">Dense urban populations facilitate the spread of infectious diseases. In Chile Santiago, veterinarians play a crucial role in monitoring and mitigating risks associated with rabies, leptospirosis, and parasitic infections. Collaborative efforts between veterinary clinics and public health departments are essential for early detection and response.</w:t>
      </w:r>
    </w:p>
    <w:bookmarkEnd w:id="23"/>
    <w:bookmarkStart w:id="24" w:name="overpopulation-and-stray-animal-control"/>
    <w:p>
      <w:pPr>
        <w:pStyle w:val="Heading3"/>
      </w:pPr>
      <w:r>
        <w:t xml:space="preserve">3.2 Overpopulation and Stray Animal Control</w:t>
      </w:r>
    </w:p>
    <w:p>
      <w:pPr>
        <w:pStyle w:val="FirstParagraph"/>
      </w:pPr>
      <w:r>
        <w:t xml:space="preserve">The issue of stray animals remains a persistent problem in Chile Santiago. While sterilization campaigns are widely promoted, the logistical challenges of managing large populations require sustained effort from veterinarians who often work under resource constraints.</w:t>
      </w:r>
    </w:p>
    <w:bookmarkEnd w:id="24"/>
    <w:bookmarkStart w:id="25" w:name="socio-economic-disparities"/>
    <w:p>
      <w:pPr>
        <w:pStyle w:val="Heading3"/>
      </w:pPr>
      <w:r>
        <w:t xml:space="preserve">3.3 Socio-Economic Disparities</w:t>
      </w:r>
    </w:p>
    <w:p>
      <w:pPr>
        <w:pStyle w:val="FirstParagraph"/>
      </w:pPr>
      <w:r>
        <w:t xml:space="preserve">Access to quality veterinary care in Chile Santiago is unevenly distributed. Veterinarians must navigate a system where economic barriers prevent many families from seeking timely medical attention for their pets. This disparity leads to preventable suffering and increases the burden on emergency services.</w:t>
      </w:r>
    </w:p>
    <w:bookmarkEnd w:id="25"/>
    <w:bookmarkEnd w:id="26"/>
    <w:bookmarkStart w:id="30" w:name="X54b0023692edf4481f7ad92b1c1acb46691c316"/>
    <w:p>
      <w:pPr>
        <w:pStyle w:val="Heading2"/>
      </w:pPr>
      <w:r>
        <w:t xml:space="preserve">4. Opportunities for Innovation in Veterinary Practice</w:t>
      </w:r>
    </w:p>
    <w:p>
      <w:pPr>
        <w:pStyle w:val="FirstParagraph"/>
      </w:pPr>
      <w:r>
        <w:t xml:space="preserve">Despite these challenges, there are significant opportunities for the veterinarian profession to innovate within the context of Chile Santiago.</w:t>
      </w:r>
    </w:p>
    <w:bookmarkStart w:id="27" w:name="telemedicine-and-digital-health-records"/>
    <w:p>
      <w:pPr>
        <w:pStyle w:val="Heading3"/>
      </w:pPr>
      <w:r>
        <w:t xml:space="preserve">4.1 Telemedicine and Digital Health Records</w:t>
      </w:r>
    </w:p>
    <w:p>
      <w:pPr>
        <w:pStyle w:val="FirstParagraph"/>
      </w:pPr>
      <w:r>
        <w:t xml:space="preserve">The adoption of digital technologies is transforming how veterinarians operate in Chile Santiago. Telemedicine platforms allow for remote consultations, reducing the need for physical travel and increasing accessibility for residents in remote or underserved areas of the city.</w:t>
      </w:r>
    </w:p>
    <w:bookmarkEnd w:id="27"/>
    <w:bookmarkStart w:id="28" w:name="one-health-approach"/>
    <w:p>
      <w:pPr>
        <w:pStyle w:val="Heading3"/>
      </w:pPr>
      <w:r>
        <w:t xml:space="preserve">4.2 One Health Approach</w:t>
      </w:r>
    </w:p>
    <w:p>
      <w:pPr>
        <w:pStyle w:val="FirstParagraph"/>
      </w:pPr>
      <w:r>
        <w:t xml:space="preserve">The "One Health" framework, which recognizes the interconnectedness of human, animal, and environmental health, is gaining traction in Chile Santiago. Veterinarians are increasingly collaborating with physicians and environmental scientists to address complex health issues holistically.</w:t>
      </w:r>
    </w:p>
    <w:bookmarkEnd w:id="28"/>
    <w:bookmarkStart w:id="29" w:name="community-engagement-programs"/>
    <w:p>
      <w:pPr>
        <w:pStyle w:val="Heading3"/>
      </w:pPr>
      <w:r>
        <w:t xml:space="preserve">4.3 Community Engagement Programs</w:t>
      </w:r>
    </w:p>
    <w:p>
      <w:pPr>
        <w:pStyle w:val="FirstParagraph"/>
      </w:pPr>
      <w:r>
        <w:t xml:space="preserve">Educational initiatives led by veterinarians can empower communities in Chile Santiago to take proactive steps towards animal welfare. Workshops on responsible pet ownership, nutrition, and first aid can reduce the incidence of preventable diseases and injuries.</w:t>
      </w:r>
    </w:p>
    <w:bookmarkEnd w:id="29"/>
    <w:bookmarkEnd w:id="30"/>
    <w:bookmarkStart w:id="31" w:name="Xf324cdeb2cbe9618b9e6dd9ee92a5d7bc2b49b9"/>
    <w:p>
      <w:pPr>
        <w:pStyle w:val="Heading2"/>
      </w:pPr>
      <w:r>
        <w:t xml:space="preserve">5. Case Study: The Impact of Municipal Veterinary Programs</w:t>
      </w:r>
    </w:p>
    <w:p>
      <w:pPr>
        <w:pStyle w:val="FirstParagraph"/>
      </w:pPr>
      <w:r>
        <w:t xml:space="preserve">A notable example of successful veterinary intervention in Chile Santiago is the municipal program launched in the commune of Providencia. By integrating veterinary services into existing public health infrastructure, the city was able to reduce stray animal populations by 40% over five years while simultaneously increasing vaccination rates among owned pets.</w:t>
      </w:r>
    </w:p>
    <w:p>
      <w:pPr>
        <w:pStyle w:val="BodyText"/>
      </w:pPr>
      <w:r>
        <w:t xml:space="preserve">This model highlights the importance of cross-sectoral collaboration. Veterinarians working alongside social workers and urban planners demonstrated that a comprehensive approach yields better outcomes than isolated clinical interventions.</w:t>
      </w:r>
    </w:p>
    <w:bookmarkEnd w:id="31"/>
    <w:bookmarkStart w:id="32" w:name="Xba075168edcd42e5a0e528875b19680ce1fc4f3"/>
    <w:p>
      <w:pPr>
        <w:pStyle w:val="Heading2"/>
      </w:pPr>
      <w:r>
        <w:t xml:space="preserve">6. Future Directions for Veterinary Science in Chile Santiago</w:t>
      </w:r>
    </w:p>
    <w:p>
      <w:pPr>
        <w:pStyle w:val="FirstParagraph"/>
      </w:pPr>
      <w:r>
        <w:t xml:space="preserve">Looking ahead, the veterinarian profession in Chile Santiago must continue to adapt to changing demographic and environmental trends. Key areas of focus should include:</w:t>
      </w:r>
    </w:p>
    <w:p>
      <w:pPr>
        <w:numPr>
          <w:ilvl w:val="0"/>
          <w:numId w:val="1001"/>
        </w:numPr>
        <w:pStyle w:val="Compact"/>
      </w:pPr>
      <w:r>
        <w:rPr>
          <w:bCs/>
          <w:b/>
        </w:rPr>
        <w:t xml:space="preserve">Climate Change Adaptation:</w:t>
      </w:r>
      <w:r>
        <w:t xml:space="preserve">Veterinarians must prepare for emerging health threats related to rising temperatures and altered precipitation patterns.</w:t>
      </w:r>
    </w:p>
    <w:p>
      <w:pPr>
        <w:numPr>
          <w:ilvl w:val="0"/>
          <w:numId w:val="1001"/>
        </w:numPr>
        <w:pStyle w:val="Compact"/>
      </w:pPr>
      <w:r>
        <w:rPr>
          <w:bCs/>
          <w:b/>
        </w:rPr>
        <w:t xml:space="preserve">Genetic Diversity Studies:</w:t>
      </w:r>
      <w:r>
        <w:t xml:space="preserve">Research into breed-specific conditions prevalent in Chile Santiago can lead to more targeted treatments and preventive care strategies.</w:t>
      </w:r>
    </w:p>
    <w:p>
      <w:pPr>
        <w:numPr>
          <w:ilvl w:val="0"/>
          <w:numId w:val="1001"/>
        </w:numPr>
        <w:pStyle w:val="Compact"/>
      </w:pPr>
      <w:r>
        <w:rPr>
          <w:bCs/>
          <w:b/>
        </w:rPr>
        <w:t xml:space="preserve">Policy Advocacy:</w:t>
      </w:r>
      <w:r>
        <w:t xml:space="preserve">Veterinarians should actively participate in shaping legislation that protects animal welfare and promotes ethical treatment standards across the city.</w:t>
      </w:r>
    </w:p>
    <w:bookmarkEnd w:id="32"/>
    <w:bookmarkStart w:id="33" w:name="conclusion"/>
    <w:p>
      <w:pPr>
        <w:pStyle w:val="Heading2"/>
      </w:pPr>
      <w:r>
        <w:t xml:space="preserve">7. Conclusion</w:t>
      </w:r>
    </w:p>
    <w:p>
      <w:pPr>
        <w:pStyle w:val="FirstParagraph"/>
      </w:pPr>
      <w:r>
        <w:t xml:space="preserve">The veterinarian is an indispensable asset to Chile Santiago, contributing to public health, environmental sustainability, and social cohesion. As the city continues to grow and evolve, so too must the scope of veterinary practice.</w:t>
      </w:r>
    </w:p>
    <w:p>
      <w:pPr>
        <w:pStyle w:val="BodyText"/>
      </w:pPr>
      <w:r>
        <w:t xml:space="preserve">By embracing innovation fostering collaboration and advocating for equitable access care veterinarians can ensure that both humans and animals thrive in our shared urban spaces. The future of Chile Santiago depends not only on human ingenuity but also on the compassionate stewardship provided by its veterinary community.</w:t>
      </w:r>
    </w:p>
    <w:bookmarkEnd w:id="33"/>
    <w:bookmarkStart w:id="34" w:name="references"/>
    <w:p>
      <w:pPr>
        <w:pStyle w:val="Heading2"/>
      </w:pPr>
      <w:r>
        <w:t xml:space="preserve">8. References</w:t>
      </w:r>
    </w:p>
    <w:p>
      <w:pPr>
        <w:pStyle w:val="FirstParagraph"/>
      </w:pPr>
      <w:r>
        <w:t xml:space="preserve">[1] Ministry of Agriculture Chile Santiago, "Annual Report on Animal Health," 2023.</w:t>
      </w:r>
    </w:p>
    <w:p>
      <w:pPr>
        <w:pStyle w:val="BodyText"/>
      </w:pPr>
      <w:r>
        <w:t xml:space="preserve">[2] University of Chile, Department of Veterinary Medicine, "Urban Zoonotic Diseases in Metropolitan Areas," Journal of South American Veterinary Science.</w:t>
      </w:r>
    </w:p>
    <w:p>
      <w:pPr>
        <w:pStyle w:val="BodyText"/>
      </w:pPr>
      <w:r>
        <w:t xml:space="preserve">[3] World Organisation for Animal Health (WOAH), "One Health Implementation Guidelines," Paris: WOAH Publications, 2022.</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Practices in Chile Santiago: A Conference Paper</dc:title>
  <dc:creator/>
  <dc:language>en</dc:language>
  <cp:keywords/>
  <dcterms:created xsi:type="dcterms:W3CDTF">2026-07-29T14:06:04Z</dcterms:created>
  <dcterms:modified xsi:type="dcterms:W3CDTF">2026-07-29T14:06:04Z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