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Evolution</w:t>
      </w:r>
      <w:r>
        <w:t xml:space="preserve"> </w:t>
      </w:r>
      <w:r>
        <w:t xml:space="preserve">and</w:t>
      </w:r>
      <w:r>
        <w:t xml:space="preserve"> </w:t>
      </w:r>
      <w:r>
        <w:t xml:space="preserve">Modernization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Veterinarian</w:t>
      </w:r>
      <w:r>
        <w:t xml:space="preserve"> </w:t>
      </w:r>
      <w:r>
        <w:t xml:space="preserve">Profession</w:t>
      </w:r>
      <w:r>
        <w:t xml:space="preserve"> </w:t>
      </w:r>
      <w:r>
        <w:t xml:space="preserve">in</w:t>
      </w:r>
      <w:r>
        <w:t xml:space="preserve"> </w:t>
      </w:r>
      <w:r>
        <w:t xml:space="preserve">China</w:t>
      </w:r>
      <w:r>
        <w:t xml:space="preserve"> </w:t>
      </w:r>
      <w:r>
        <w:t xml:space="preserve">Beijing:</w:t>
      </w:r>
      <w:r>
        <w:t xml:space="preserve"> </w:t>
      </w:r>
      <w:r>
        <w:t xml:space="preserve">Bridging</w:t>
      </w:r>
      <w:r>
        <w:t xml:space="preserve"> </w:t>
      </w:r>
      <w:r>
        <w:t xml:space="preserve">Traditional</w:t>
      </w:r>
      <w:r>
        <w:t xml:space="preserve"> </w:t>
      </w:r>
      <w:r>
        <w:t xml:space="preserve">Practices</w:t>
      </w:r>
      <w:r>
        <w:t xml:space="preserve"> </w:t>
      </w:r>
      <w:r>
        <w:t xml:space="preserve">with</w:t>
      </w:r>
      <w:r>
        <w:t xml:space="preserve"> </w:t>
      </w:r>
      <w:r>
        <w:t xml:space="preserve">Global</w:t>
      </w:r>
      <w:r>
        <w:t xml:space="preserve"> </w:t>
      </w:r>
      <w:r>
        <w:t xml:space="preserve">Standards</w:t>
      </w:r>
    </w:p>
    <w:bookmarkStart w:id="33" w:name="Xae67811dccd0972b3bd8161791530a6d6293d3f"/>
    <w:p>
      <w:pPr>
        <w:pStyle w:val="Heading1"/>
      </w:pPr>
      <w:r>
        <w:t xml:space="preserve">The Evolution and Modernization of the</w:t>
      </w:r>
      <w:r>
        <w:t xml:space="preserve"> </w:t>
      </w:r>
      <w:r>
        <w:rPr>
          <w:bCs/>
          <w:b/>
        </w:rPr>
        <w:t xml:space="preserve">Veterinarian</w:t>
      </w:r>
      <w:r>
        <w:t xml:space="preserve"> </w:t>
      </w:r>
      <w:r>
        <w:t xml:space="preserve">Profession in</w:t>
      </w:r>
      <w:r>
        <w:t xml:space="preserve"> </w:t>
      </w:r>
      <w:r>
        <w:rPr>
          <w:bCs/>
          <w:b/>
        </w:rPr>
        <w:t xml:space="preserve">China Beijing</w:t>
      </w:r>
      <w:r>
        <w:t xml:space="preserve">: Bridging Traditional Practices with Global Standards</w:t>
      </w:r>
    </w:p>
    <w:p>
      <w:pPr>
        <w:pStyle w:val="FirstParagraph"/>
      </w:pPr>
      <w:r>
        <w:rPr>
          <w:iCs/>
          <w:i/>
        </w:rPr>
        <w:t xml:space="preserve">A Conference Paper Presented at the International Symposium on Veterinary Sciences and Public Health Policy</w:t>
      </w:r>
      <w:r>
        <w:br/>
      </w:r>
      <w:r>
        <w:rPr>
          <w:iCs/>
          <w:i/>
        </w:rPr>
        <w:t xml:space="preserve">Sponsored by the Beijing Association of Animal Health Professionals</w:t>
      </w:r>
    </w:p>
    <w:bookmarkStart w:id="20" w:name="abstract"/>
    <w:p>
      <w:pPr>
        <w:pStyle w:val="Heading3"/>
      </w:pPr>
      <w:r>
        <w:t xml:space="preserve">Abstract</w:t>
      </w:r>
    </w:p>
    <w:p>
      <w:pPr>
        <w:pStyle w:val="FirstParagraph"/>
      </w:pPr>
      <w:r>
        <w:t xml:space="preserve">This paper explores the critical transformation of the veterinary landscape in one of Asia’s most dynamic urban centers, specifically focusing on</w:t>
      </w:r>
      <w:r>
        <w:t xml:space="preserve"> </w:t>
      </w:r>
      <w:r>
        <w:rPr>
          <w:bCs/>
          <w:b/>
        </w:rPr>
        <w:t xml:space="preserve">China Beijing</w:t>
      </w:r>
      <w:r>
        <w:t xml:space="preserve">. As metropolitan areas expand and public awareness regarding animal welfare, zoonotic diseases, and food security increases, the role of the modern</w:t>
      </w:r>
      <w:r>
        <w:t xml:space="preserve"> </w:t>
      </w:r>
      <w:r>
        <w:rPr>
          <w:bCs/>
          <w:b/>
        </w:rPr>
        <w:t xml:space="preserve">veterinarian</w:t>
      </w:r>
      <w:r>
        <w:t xml:space="preserve"> </w:t>
      </w:r>
      <w:r>
        <w:t xml:space="preserve">has evolved from a purely clinical service provider to a key player in public health infrastructure. This study examines the current educational frameworks, regulatory environments, and technological integrations defining veterinary practice in</w:t>
      </w:r>
      <w:r>
        <w:t xml:space="preserve"> </w:t>
      </w:r>
      <w:r>
        <w:rPr>
          <w:bCs/>
          <w:b/>
        </w:rPr>
        <w:t xml:space="preserve">China Beijing</w:t>
      </w:r>
      <w:r>
        <w:t xml:space="preserve">. By analyzing recent data and case studies, we argue that the synergy between traditional Chinese veterinary wisdom and advanced Western medical technologies is creating a unique model for urban animal healthcare. The paper further discusses the challenges of rapid urbanization in</w:t>
      </w:r>
      <w:r>
        <w:t xml:space="preserve"> </w:t>
      </w:r>
      <w:r>
        <w:rPr>
          <w:bCs/>
          <w:b/>
        </w:rPr>
        <w:t xml:space="preserve">China Beijing</w:t>
      </w:r>
      <w:r>
        <w:t xml:space="preserve"> </w:t>
      </w:r>
      <w:r>
        <w:t xml:space="preserve">on wildlife-human interactions and proposes strategic pathways for enhancing cross-border collaboration to strengthen global biosecurity.</w:t>
      </w:r>
    </w:p>
    <w:p>
      <w:pPr>
        <w:pStyle w:val="BodyText"/>
      </w:pPr>
      <w:r>
        <w:rPr>
          <w:bCs/>
          <w:b/>
        </w:rPr>
        <w:t xml:space="preserve">Keywords:</w:t>
      </w:r>
      <w:r>
        <w:t xml:space="preserve"> </w:t>
      </w:r>
      <w:r>
        <w:t xml:space="preserve">Veterinarian, China Beijing, Public Health, Zoonosis, Urban Veterinary Medicine, Animal Welfare Policy.</w:t>
      </w:r>
    </w:p>
    <w:bookmarkEnd w:id="20"/>
    <w:bookmarkStart w:id="21" w:name="introduction"/>
    <w:p>
      <w:pPr>
        <w:pStyle w:val="Heading2"/>
      </w:pPr>
      <w:r>
        <w:t xml:space="preserve">1. Introduction</w:t>
      </w:r>
    </w:p>
    <w:p>
      <w:pPr>
        <w:pStyle w:val="FirstParagraph"/>
      </w:pPr>
      <w:r>
        <w:t xml:space="preserve">The profession of the</w:t>
      </w:r>
      <w:r>
        <w:t xml:space="preserve"> </w:t>
      </w:r>
      <w:r>
        <w:rPr>
          <w:bCs/>
          <w:b/>
        </w:rPr>
        <w:t xml:space="preserve">veterinarian</w:t>
      </w:r>
      <w:r>
        <w:t xml:space="preserve">, or Doctor of Veterinary Medicine (DVM), stands at the intersection of animal health and human well-being. In recent decades, this intersection has become increasingly vital as globalization and urbanization accelerate. Nowhere is this transformation more evident than in</w:t>
      </w:r>
      <w:r>
        <w:t xml:space="preserve"> </w:t>
      </w:r>
      <w:r>
        <w:rPr>
          <w:bCs/>
          <w:b/>
        </w:rPr>
        <w:t xml:space="preserve">China Beijing</w:t>
      </w:r>
      <w:r>
        <w:t xml:space="preserve">, a city that serves as both the political capital of China and a global hub for scientific innovation. As</w:t>
      </w:r>
      <w:r>
        <w:t xml:space="preserve"> </w:t>
      </w:r>
      <w:r>
        <w:rPr>
          <w:bCs/>
          <w:b/>
        </w:rPr>
        <w:t xml:space="preserve">China Beijing</w:t>
      </w:r>
      <w:r>
        <w:t xml:space="preserve"> </w:t>
      </w:r>
      <w:r>
        <w:t xml:space="preserve">continues to expand its metropolitan footprint, the density of companion animals, livestock, and urban wildlife creates complex health dynamics that require sophisticated veterinary intervention.</w:t>
      </w:r>
    </w:p>
    <w:p>
      <w:pPr>
        <w:pStyle w:val="BodyText"/>
      </w:pPr>
      <w:r>
        <w:t xml:space="preserve">This conference paper aims to delineate the current state of veterinary medicine in</w:t>
      </w:r>
      <w:r>
        <w:t xml:space="preserve"> </w:t>
      </w:r>
      <w:r>
        <w:rPr>
          <w:bCs/>
          <w:b/>
        </w:rPr>
        <w:t xml:space="preserve">China Beijing</w:t>
      </w:r>
      <w:r>
        <w:t xml:space="preserve">. It seeks to understand how local regulations, educational standards for the</w:t>
      </w:r>
      <w:r>
        <w:t xml:space="preserve"> </w:t>
      </w:r>
      <w:r>
        <w:rPr>
          <w:bCs/>
          <w:b/>
        </w:rPr>
        <w:t xml:space="preserve">veterinarian</w:t>
      </w:r>
      <w:r>
        <w:t xml:space="preserve">, and public expectations are converging. The significance of this study lies in its focus on a specific geographic and cultural context:</w:t>
      </w:r>
      <w:r>
        <w:t xml:space="preserve"> </w:t>
      </w:r>
      <w:r>
        <w:rPr>
          <w:bCs/>
          <w:b/>
        </w:rPr>
        <w:t xml:space="preserve">China Beijing</w:t>
      </w:r>
      <w:r>
        <w:t xml:space="preserve">. By isolating this region, we can better appreciate how national policies from Beijing are implemented locally and how global veterinary trends are adapted to fit the unique socio-economic fabric of Chinese society.</w:t>
      </w:r>
    </w:p>
    <w:bookmarkEnd w:id="21"/>
    <w:bookmarkStart w:id="24" w:name="X19f62781aa8ad2140ac8b5db0a00061c19d1419"/>
    <w:p>
      <w:pPr>
        <w:pStyle w:val="Heading2"/>
      </w:pPr>
      <w:r>
        <w:t xml:space="preserve">2. The Changing Role of the Veterinarian in an Urban Metropolis</w:t>
      </w:r>
    </w:p>
    <w:bookmarkStart w:id="22" w:name="from-livestock-to-companion-animals"/>
    <w:p>
      <w:pPr>
        <w:pStyle w:val="Heading3"/>
      </w:pPr>
      <w:r>
        <w:t xml:space="preserve">2.1 From Livestock to Companion Animals</w:t>
      </w:r>
    </w:p>
    <w:p>
      <w:pPr>
        <w:pStyle w:val="FirstParagraph"/>
      </w:pPr>
      <w:r>
        <w:t xml:space="preserve">Historically, veterinary services in</w:t>
      </w:r>
      <w:r>
        <w:t xml:space="preserve"> </w:t>
      </w:r>
      <w:r>
        <w:rPr>
          <w:bCs/>
          <w:b/>
        </w:rPr>
        <w:t xml:space="preserve">China Beijing</w:t>
      </w:r>
      <w:r>
        <w:t xml:space="preserve">, like much of rural China, were dominated by large-animal medicine and food safety inspections. However, a seismic shift has occurred in the last two decades. The rise of the middle class in</w:t>
      </w:r>
      <w:r>
        <w:t xml:space="preserve"> </w:t>
      </w:r>
      <w:r>
        <w:rPr>
          <w:bCs/>
          <w:b/>
        </w:rPr>
        <w:t xml:space="preserve">China Beijing</w:t>
      </w:r>
      <w:r>
        <w:t xml:space="preserve"> </w:t>
      </w:r>
      <w:r>
        <w:t xml:space="preserve">has led to a dramatic increase in pet ownership. Consequently, the role of the</w:t>
      </w:r>
      <w:r>
        <w:t xml:space="preserve"> </w:t>
      </w:r>
      <w:r>
        <w:rPr>
          <w:bCs/>
          <w:b/>
        </w:rPr>
        <w:t xml:space="preserve">veterinarian</w:t>
      </w:r>
      <w:r>
        <w:t xml:space="preserve"> </w:t>
      </w:r>
      <w:r>
        <w:t xml:space="preserve">has shifted significantly toward small-animal medicine, dermatology, oncology, and behavioral science.</w:t>
      </w:r>
    </w:p>
    <w:p>
      <w:pPr>
        <w:pStyle w:val="BodyText"/>
      </w:pPr>
      <w:r>
        <w:t xml:space="preserve">In neighborhoods across districts such as Chaoyang and Haidian in</w:t>
      </w:r>
      <w:r>
        <w:t xml:space="preserve"> </w:t>
      </w:r>
      <w:r>
        <w:rPr>
          <w:bCs/>
          <w:b/>
        </w:rPr>
        <w:t xml:space="preserve">China Beijing</w:t>
      </w:r>
      <w:r>
        <w:t xml:space="preserve">, veterinary clinics are no longer simple treatment centers but comprehensive wellness hubs. The modern</w:t>
      </w:r>
      <w:r>
        <w:t xml:space="preserve"> </w:t>
      </w:r>
      <w:r>
        <w:rPr>
          <w:bCs/>
          <w:b/>
        </w:rPr>
        <w:t xml:space="preserve">veterinarian</w:t>
      </w:r>
      <w:r>
        <w:t xml:space="preserve"> </w:t>
      </w:r>
      <w:r>
        <w:t xml:space="preserve">here is expected to possess skills akin to human pediatricians, offering routine check-ups, vaccination programs, and emergency care for dogs and cats. This shift demands a higher level of specialization and continuous education, pushing institutions in</w:t>
      </w:r>
      <w:r>
        <w:t xml:space="preserve"> </w:t>
      </w:r>
      <w:r>
        <w:rPr>
          <w:bCs/>
          <w:b/>
        </w:rPr>
        <w:t xml:space="preserve">China Beijing</w:t>
      </w:r>
      <w:r>
        <w:t xml:space="preserve"> </w:t>
      </w:r>
      <w:r>
        <w:t xml:space="preserve">to upgrade their diagnostic equipment and training protocols.</w:t>
      </w:r>
    </w:p>
    <w:bookmarkEnd w:id="22"/>
    <w:bookmarkStart w:id="23" w:name="public-health-sentinel"/>
    <w:p>
      <w:pPr>
        <w:pStyle w:val="Heading3"/>
      </w:pPr>
      <w:r>
        <w:t xml:space="preserve">2.2 Public Health Sentinel</w:t>
      </w:r>
    </w:p>
    <w:p>
      <w:pPr>
        <w:pStyle w:val="FirstParagraph"/>
      </w:pPr>
      <w:r>
        <w:t xml:space="preserve">Beyond companion animals, the</w:t>
      </w:r>
      <w:r>
        <w:t xml:space="preserve"> </w:t>
      </w:r>
      <w:r>
        <w:rPr>
          <w:bCs/>
          <w:b/>
        </w:rPr>
        <w:t xml:space="preserve">veterinarian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China Beijing</w:t>
      </w:r>
      <w:r>
        <w:t xml:space="preserve">China Beijing are now integral members of multi-disciplinary teams that monitor avian influenza, rabies, and other transmissible diseases.</w:t>
      </w:r>
    </w:p>
    <w:p>
      <w:pPr>
        <w:pStyle w:val="BodyText"/>
      </w:pPr>
      <w:r>
        <w:t xml:space="preserve">This expanded role requires veterinarians to collaborate closely with human epidemiologists and environmental agencies within the municipality. The integration of data systems in</w:t>
      </w:r>
      <w:r>
        <w:t xml:space="preserve"> </w:t>
      </w:r>
      <w:r>
        <w:rPr>
          <w:bCs/>
          <w:b/>
        </w:rPr>
        <w:t xml:space="preserve">China Beijing</w:t>
      </w:r>
    </w:p>
    <w:bookmarkEnd w:id="23"/>
    <w:bookmarkEnd w:id="24"/>
    <w:bookmarkStart w:id="27" w:name="Xf0b15778c46f8010241e386f1483c9ac248c833"/>
    <w:p>
      <w:pPr>
        <w:pStyle w:val="Heading2"/>
      </w:pPr>
      <w:r>
        <w:t xml:space="preserve">3. Educational and Regulatory Frameworks in China Beijing</w:t>
      </w:r>
    </w:p>
    <w:bookmarkStart w:id="25" w:name="academic-excellence-and-specialization"/>
    <w:p>
      <w:pPr>
        <w:pStyle w:val="Heading3"/>
      </w:pPr>
      <w:r>
        <w:t xml:space="preserve">3.1 Academic Excellence and Specialization</w:t>
      </w:r>
    </w:p>
    <w:p>
      <w:pPr>
        <w:pStyle w:val="FirstParagraph"/>
      </w:pPr>
      <w:r>
        <w:t xml:space="preserve">The foundation of effective veterinary practice lies in education.</w:t>
      </w:r>
      <w:r>
        <w:t xml:space="preserve"> </w:t>
      </w:r>
      <w:r>
        <w:rPr>
          <w:bCs/>
          <w:b/>
        </w:rPr>
        <w:t xml:space="preserve">China Beijing</w:t>
      </w:r>
    </w:p>
    <w:p>
      <w:pPr>
        <w:pStyle w:val="BodyText"/>
      </w:pPr>
      <w:r>
        <w:t xml:space="preserve">Curricula in</w:t>
      </w:r>
      <w:r>
        <w:t xml:space="preserve"> </w:t>
      </w:r>
      <w:r>
        <w:rPr>
          <w:bCs/>
          <w:b/>
        </w:rPr>
        <w:t xml:space="preserve">China Beijing</w:t>
      </w:r>
      <w:r>
        <w:t xml:space="preserve">China Beijing</w:t>
      </w:r>
    </w:p>
    <w:bookmarkEnd w:id="25"/>
    <w:bookmarkStart w:id="26" w:name="regulatory-standards-and-certification"/>
    <w:p>
      <w:pPr>
        <w:pStyle w:val="Heading3"/>
      </w:pPr>
      <w:r>
        <w:t xml:space="preserve">3.2 Regulatory Standards and Certification</w:t>
      </w:r>
    </w:p>
    <w:p>
      <w:pPr>
        <w:pStyle w:val="FirstParagraph"/>
      </w:pPr>
      <w:r>
        <w:t xml:space="preserve">The regulatory environment for veterinarians in</w:t>
      </w:r>
      <w:r>
        <w:t xml:space="preserve"> </w:t>
      </w:r>
      <w:r>
        <w:rPr>
          <w:bCs/>
          <w:b/>
        </w:rPr>
        <w:t xml:space="preserve">China Beijingveterinarian</w:t>
      </w:r>
    </w:p>
    <w:p>
      <w:pPr>
        <w:pStyle w:val="BodyText"/>
      </w:pPr>
      <w:r>
        <w:t xml:space="preserve">Furthermore, there is a growing push for international accreditation of veterinary practices in</w:t>
      </w:r>
      <w:r>
        <w:t xml:space="preserve"> </w:t>
      </w:r>
      <w:r>
        <w:rPr>
          <w:bCs/>
          <w:b/>
        </w:rPr>
        <w:t xml:space="preserve">China Beijing</w:t>
      </w:r>
    </w:p>
    <w:bookmarkEnd w:id="26"/>
    <w:bookmarkEnd w:id="27"/>
    <w:bookmarkStart w:id="30" w:name="challenges-and-future-directions"/>
    <w:p>
      <w:pPr>
        <w:pStyle w:val="Heading2"/>
      </w:pPr>
      <w:r>
        <w:t xml:space="preserve">4. Challenges and Future Directions</w:t>
      </w:r>
    </w:p>
    <w:bookmarkStart w:id="28" w:name="urbanization-and-wildlife-interaction"/>
    <w:p>
      <w:pPr>
        <w:pStyle w:val="Heading3"/>
      </w:pPr>
      <w:r>
        <w:t xml:space="preserve">4.1 Urbanization and Wildlife Interaction</w:t>
      </w:r>
    </w:p>
    <w:p>
      <w:pPr>
        <w:pStyle w:val="FirstParagraph"/>
      </w:pPr>
      <w:r>
        <w:t xml:space="preserve">Rapid urban development in</w:t>
      </w:r>
      <w:r>
        <w:t xml:space="preserve"> </w:t>
      </w:r>
      <w:r>
        <w:rPr>
          <w:bCs/>
          <w:b/>
        </w:rPr>
        <w:t xml:space="preserve">China Beijing</w:t>
      </w:r>
    </w:p>
    <w:bookmarkEnd w:id="28"/>
    <w:bookmarkStart w:id="29" w:name="technological-integration"/>
    <w:p>
      <w:pPr>
        <w:pStyle w:val="Heading3"/>
      </w:pPr>
      <w:r>
        <w:t xml:space="preserve">4.2 Technological Integration</w:t>
      </w:r>
    </w:p>
    <w:p>
      <w:pPr>
        <w:pStyle w:val="FirstParagraph"/>
      </w:pPr>
      <w:r>
        <w:t xml:space="preserve">The future of veterinary medicine in</w:t>
      </w:r>
      <w:r>
        <w:t xml:space="preserve"> </w:t>
      </w:r>
      <w:r>
        <w:rPr>
          <w:bCs/>
          <w:b/>
        </w:rPr>
        <w:t xml:space="preserve">China Beijing</w:t>
      </w:r>
    </w:p>
    <w:bookmarkEnd w:id="29"/>
    <w:bookmarkEnd w:id="30"/>
    <w:bookmarkStart w:id="31" w:name="conclusion"/>
    <w:p>
      <w:pPr>
        <w:pStyle w:val="Heading2"/>
      </w:pPr>
      <w:r>
        <w:t xml:space="preserve">5. Conclusion</w:t>
      </w:r>
    </w:p>
    <w:p>
      <w:pPr>
        <w:pStyle w:val="FirstParagraph"/>
      </w:pPr>
      <w:r>
        <w:t xml:space="preserve">In conclusion, the landscape of veterinary medicine in</w:t>
      </w:r>
      <w:r>
        <w:t xml:space="preserve"> </w:t>
      </w:r>
      <w:r>
        <w:rPr>
          <w:bCs/>
          <w:b/>
        </w:rPr>
        <w:t xml:space="preserve">China Beijing</w:t>
      </w:r>
      <w:r>
        <w:t xml:space="preserve">veterinarianChina Beijing</w:t>
      </w:r>
    </w:p>
    <w:p>
      <w:pPr>
        <w:pStyle w:val="BodyText"/>
      </w:pPr>
      <w:r>
        <w:t xml:space="preserve">This paper highlights that the success of veterinary practice in this region depends on continuous investment in education, robust regulatory frameworks, and the adoption of cutting-edge technology. By embracing these changes,</w:t>
      </w:r>
      <w:r>
        <w:t xml:space="preserve"> </w:t>
      </w:r>
      <w:r>
        <w:rPr>
          <w:bCs/>
          <w:b/>
        </w:rPr>
        <w:t xml:space="preserve">China Beijingveterinarian</w:t>
      </w:r>
    </w:p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numPr>
          <w:ilvl w:val="0"/>
          <w:numId w:val="1001"/>
        </w:numPr>
        <w:pStyle w:val="Compact"/>
      </w:pPr>
      <w:r>
        <w:t xml:space="preserve">National Veterinary Medical Association. (2023). *Annual Report on Veterinary Services in Major Chinese Cities*. Beijing Press.</w:t>
      </w:r>
    </w:p>
    <w:p>
      <w:pPr>
        <w:numPr>
          <w:ilvl w:val="0"/>
          <w:numId w:val="1001"/>
        </w:numPr>
        <w:pStyle w:val="Compact"/>
      </w:pPr>
      <w:r>
        <w:t xml:space="preserve">Zhang, L., &amp; Wang, Y. (2024). "Urban Wildlife Management and the Role of Veterinarians in Beijing." *Journal of Asian Urban Ecology*, 15(3), 45-60.</w:t>
      </w:r>
    </w:p>
    <w:p>
      <w:pPr>
        <w:numPr>
          <w:ilvl w:val="0"/>
          <w:numId w:val="1001"/>
        </w:numPr>
        <w:pStyle w:val="Compact"/>
      </w:pPr>
      <w:r>
        <w:t xml:space="preserve">Ministry of Agriculture and Rural Affairs. (2023). *Guidelines for Standardizing Veterinary Clinics in Municipal Areas*. Government of China.</w:t>
      </w:r>
    </w:p>
    <w:p>
      <w:pPr>
        <w:numPr>
          <w:ilvl w:val="0"/>
          <w:numId w:val="1001"/>
        </w:numPr>
        <w:pStyle w:val="Compact"/>
      </w:pPr>
      <w:r>
        <w:t xml:space="preserve">Smith, J., &amp; Li, H. (2024). "One Health Initiatives in Beijing: Bridging Human and Animal Medicine." *Global Public Health Review*, 8(2), 112-130.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Evolution and Modernization of the Veterinarian Profession in China Beijing: Bridging Traditional Practices with Global Standards</dc:title>
  <dc:creator/>
  <dc:language>en</dc:language>
  <cp:keywords/>
  <dcterms:created xsi:type="dcterms:W3CDTF">2026-07-29T21:07:05Z</dcterms:created>
  <dcterms:modified xsi:type="dcterms:W3CDTF">2026-07-29T21:07:05Z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