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One</w:t>
      </w:r>
      <w:r>
        <w:t xml:space="preserve"> </w:t>
      </w:r>
      <w:r>
        <w:t xml:space="preserve">Health</w:t>
      </w:r>
      <w:r>
        <w:t xml:space="preserve"> </w:t>
      </w:r>
      <w:r>
        <w:t xml:space="preserve">Integration</w:t>
      </w:r>
    </w:p>
    <w:bookmarkStart w:id="27" w:name="Xa5688b0c98c5226fa517bdd97883937a878e30d"/>
    <w:p>
      <w:pPr>
        <w:pStyle w:val="Heading1"/>
      </w:pPr>
      <w:r>
        <w:t xml:space="preserve">The Evolving Role of the Veterinarian in Ethiopia Addis Ababa: Challenges and Opportunities in One Health Integration</w:t>
      </w:r>
    </w:p>
    <w:p>
      <w:pPr>
        <w:pStyle w:val="FirstParagraph"/>
      </w:pPr>
      <w:r>
        <w:rPr>
          <w:bCs/>
          <w:b/>
        </w:rPr>
        <w:t xml:space="preserve">Abstract</w:t>
      </w:r>
    </w:p>
    <w:p>
      <w:pPr>
        <w:pStyle w:val="BodyText"/>
      </w:pPr>
      <w:r>
        <w:t xml:space="preserve">This conference paper examines the critical transformation of veterinary practice within the context of a rapidly urbanizing nation. Specifically, it focuses on</w:t>
      </w:r>
      <w:r>
        <w:t xml:space="preserve"> </w:t>
      </w:r>
      <w:hyperlink w:anchor="ethiopia-addis-ababa">
        <w:r>
          <w:rPr>
            <w:rStyle w:val="Hyperlink"/>
          </w:rPr>
          <w:t xml:space="preserve">Ethiopia Addis Ababa</w:t>
        </w:r>
      </w:hyperlink>
      <w:r>
        <w:t xml:space="preserve">, where the intersection of public health, livestock management, and environmental sustainability presents complex challenges. The modern</w:t>
      </w:r>
      <w:r>
        <w:t xml:space="preserve"> </w:t>
      </w:r>
      <w:hyperlink w:anchor="veterinarian">
        <w:r>
          <w:rPr>
            <w:rStyle w:val="Hyperlink"/>
          </w:rPr>
          <w:t xml:space="preserve">Veterinarian</w:t>
        </w:r>
      </w:hyperlink>
      <w:r>
        <w:t xml:space="preserve"> </w:t>
      </w:r>
      <w:r>
        <w:t xml:space="preserve">is no longer solely a provider of animal healthcare but serves as a pivotal agent in disease surveillance, food safety regulation, and community education. This document explores the current landscape of veterinary services in</w:t>
      </w:r>
      <w:r>
        <w:t xml:space="preserve"> </w:t>
      </w:r>
      <w:hyperlink w:anchor="ethiopia-addis-ababa">
        <w:r>
          <w:rPr>
            <w:rStyle w:val="Hyperlink"/>
          </w:rPr>
          <w:t xml:space="preserve">Ethiopia Addis Ababa</w:t>
        </w:r>
      </w:hyperlink>
      <w:r>
        <w:t xml:space="preserve">, highlighting the necessity for enhanced One Health integration to address zoonotic diseases and ensure food security for a growing urban population.</w:t>
      </w:r>
    </w:p>
    <w:bookmarkStart w:id="20" w:name="introduction"/>
    <w:p>
      <w:pPr>
        <w:pStyle w:val="Heading2"/>
      </w:pPr>
      <w:r>
        <w:t xml:space="preserve">1. Introduction</w:t>
      </w:r>
    </w:p>
    <w:p>
      <w:pPr>
        <w:pStyle w:val="FirstParagraph"/>
      </w:pPr>
      <w:r>
        <w:t xml:space="preserve">The demographic and economic landscape of</w:t>
      </w:r>
      <w:r>
        <w:t xml:space="preserve"> </w:t>
      </w:r>
      <w:hyperlink w:anchor="ethiopia-addis-ababa">
        <w:r>
          <w:rPr>
            <w:rStyle w:val="Hyperlink"/>
          </w:rPr>
          <w:t xml:space="preserve">Ethiopia Addis Ababa</w:t>
        </w:r>
      </w:hyperlink>
      <w:r>
        <w:t xml:space="preserve"> </w:t>
      </w:r>
      <w:r>
        <w:t xml:space="preserve">has undergone significant changes in the last two decades. As the capital city and the economic hub of Ethiopia, Addis Ababa is experiencing rapid urbanization, leading to a dense human population that relies heavily on both domestic livestock products and imported food sources. In this high-density environment, the role of the</w:t>
      </w:r>
      <w:r>
        <w:t xml:space="preserve"> </w:t>
      </w:r>
      <w:hyperlink w:anchor="veterinarian">
        <w:r>
          <w:rPr>
            <w:rStyle w:val="Hyperlink"/>
          </w:rPr>
          <w:t xml:space="preserve">Veterinarian</w:t>
        </w:r>
      </w:hyperlink>
      <w:r>
        <w:t xml:space="preserve"> </w:t>
      </w:r>
      <w:r>
        <w:t xml:space="preserve">has expanded dramatically beyond traditional clinical practice into public health policy, epidemiological surveillance, and environmental management.</w:t>
      </w:r>
    </w:p>
    <w:p>
      <w:pPr>
        <w:pStyle w:val="BodyText"/>
      </w:pPr>
      <w:r>
        <w:t xml:space="preserve">Historically, veterinary medicine in Ethiopia was focused primarily on large ruminants in rural pastoralist communities. However, the urbanization trend has shifted the focus toward companion animals and small-scale urban livestock. For professionals operating as a</w:t>
      </w:r>
      <w:r>
        <w:t xml:space="preserve"> </w:t>
      </w:r>
      <w:hyperlink w:anchor="veterinarian">
        <w:r>
          <w:rPr>
            <w:rStyle w:val="Hyperlink"/>
          </w:rPr>
          <w:t xml:space="preserve">Veterinarian</w:t>
        </w:r>
      </w:hyperlink>
      <w:r>
        <w:t xml:space="preserve"> </w:t>
      </w:r>
      <w:r>
        <w:t xml:space="preserve">within</w:t>
      </w:r>
      <w:r>
        <w:t xml:space="preserve"> </w:t>
      </w:r>
      <w:hyperlink w:anchor="ethiopia-addis-ababa">
        <w:r>
          <w:rPr>
            <w:rStyle w:val="Hyperlink"/>
          </w:rPr>
          <w:t xml:space="preserve">Ethiopia Addis Ababa</w:t>
        </w:r>
      </w:hyperlink>
      <w:r>
        <w:t xml:space="preserve">, this shift necessitates a new set of skills and knowledge bases. The city represents a unique laboratory for studying the dynamics of zoonotic diseases, as humans and animals share close quarters in both household settings and commercial markets.</w:t>
      </w:r>
    </w:p>
    <w:bookmarkEnd w:id="20"/>
    <w:bookmarkStart w:id="21" w:name="urban-livestock-and-food-safety"/>
    <w:p>
      <w:pPr>
        <w:pStyle w:val="Heading2"/>
      </w:pPr>
      <w:r>
        <w:t xml:space="preserve">2. Urban Livestock Management and Food Safety</w:t>
      </w:r>
    </w:p>
    <w:p>
      <w:pPr>
        <w:pStyle w:val="FirstParagraph"/>
      </w:pPr>
      <w:r>
        <w:t xml:space="preserve">A critical aspect of veterinary practice in</w:t>
      </w:r>
      <w:r>
        <w:t xml:space="preserve"> </w:t>
      </w:r>
      <w:hyperlink w:anchor="ethiopia-addis-ababa">
        <w:r>
          <w:rPr>
            <w:rStyle w:val="Hyperlink"/>
          </w:rPr>
          <w:t xml:space="preserve">Ethiopia Addis Ababa</w:t>
        </w:r>
      </w:hyperlink>
      <w:r>
        <w:t xml:space="preserve"> </w:t>
      </w:r>
      <w:r>
        <w:t xml:space="preserve">involves the management of urban livestock. Many households within the city maintain cattle, poultry, or goats for subsistence or small-scale commercial purposes. While this provides food security and nutritional diversity, it also poses significant risks regarding hygiene and disease transmission.</w:t>
      </w:r>
    </w:p>
    <w:p>
      <w:pPr>
        <w:pStyle w:val="BodyText"/>
      </w:pPr>
      <w:r>
        <w:t xml:space="preserve">The</w:t>
      </w:r>
      <w:r>
        <w:t xml:space="preserve"> </w:t>
      </w:r>
      <w:hyperlink w:anchor="veterinarian">
        <w:r>
          <w:rPr>
            <w:rStyle w:val="Hyperlink"/>
          </w:rPr>
          <w:t xml:space="preserve">Veterinarian</w:t>
        </w:r>
      </w:hyperlink>
      <w:r>
        <w:t xml:space="preserve"> </w:t>
      </w:r>
      <w:r>
        <w:t xml:space="preserve">plays a mandatory regulatory role in ensuring that slaughterhouses and meat markets adhere to strict sanitary standards. In the bustling meat markets of Addis Ababa, veterinarians are responsible for ante-mortem and post-mortem inspections. These inspections are crucial for detecting pathogens such as Bovine Tuberculosis, Cysticercosis, and Brucellosis. Failure to enforce these protocols can lead to severe public health crises.</w:t>
      </w:r>
    </w:p>
    <w:p>
      <w:pPr>
        <w:pStyle w:val="BodyText"/>
      </w:pPr>
      <w:r>
        <w:t xml:space="preserve">Furthermore, the</w:t>
      </w:r>
      <w:r>
        <w:t xml:space="preserve"> </w:t>
      </w:r>
      <w:hyperlink w:anchor="veterinarian">
        <w:r>
          <w:rPr>
            <w:rStyle w:val="Hyperlink"/>
          </w:rPr>
          <w:t xml:space="preserve">Veterinarian</w:t>
        </w:r>
      </w:hyperlink>
      <w:r>
        <w:t xml:space="preserve"> </w:t>
      </w:r>
      <w:r>
        <w:t xml:space="preserve">must engage in educational outreach. Many urban farmers in</w:t>
      </w:r>
      <w:r>
        <w:t xml:space="preserve"> </w:t>
      </w:r>
      <w:hyperlink w:anchor="ethiopia-addis-ababa">
        <w:r>
          <w:rPr>
            <w:rStyle w:val="Hyperlink"/>
          </w:rPr>
          <w:t xml:space="preserve">Ethiopia Addis Ababa</w:t>
        </w:r>
      </w:hyperlink>
      <w:r>
        <w:t xml:space="preserve"> </w:t>
      </w:r>
      <w:r>
        <w:t xml:space="preserve">lack access to basic veterinary knowledge regarding vaccination schedules and biosecurity. Bridging this gap is essential not only for animal welfare but also for protecting the human population from foodborne illnesses. The integration of veterinary oversight with municipal urban planning is therefore a vital area of focus for current and future policy.</w:t>
      </w:r>
    </w:p>
    <w:bookmarkEnd w:id="21"/>
    <w:bookmarkStart w:id="22" w:name="zoonotic-disease-surveillance"/>
    <w:p>
      <w:pPr>
        <w:pStyle w:val="Heading2"/>
      </w:pPr>
      <w:r>
        <w:t xml:space="preserve">3. Zoonotic Disease Surveillance and the One Health Approach</w:t>
      </w:r>
    </w:p>
    <w:p>
      <w:pPr>
        <w:pStyle w:val="FirstParagraph"/>
      </w:pPr>
      <w:r>
        <w:t xml:space="preserve">The concept of "One Health" recognizes that human health, animal health, and environmental health are inextricably linked. For a</w:t>
      </w:r>
      <w:r>
        <w:t xml:space="preserve"> </w:t>
      </w:r>
      <w:hyperlink w:anchor="veterinarian">
        <w:r>
          <w:rPr>
            <w:rStyle w:val="Hyperlink"/>
          </w:rPr>
          <w:t xml:space="preserve">Veterinarian</w:t>
        </w:r>
      </w:hyperlink>
      <w:r>
        <w:t xml:space="preserve"> </w:t>
      </w:r>
      <w:r>
        <w:t xml:space="preserve">working in</w:t>
      </w:r>
      <w:r>
        <w:t xml:space="preserve"> </w:t>
      </w:r>
      <w:hyperlink w:anchor="ethiopia-addis-ababa">
        <w:r>
          <w:rPr>
            <w:rStyle w:val="Hyperlink"/>
          </w:rPr>
          <w:t xml:space="preserve">Ethiopia Addis Ababa</w:t>
        </w:r>
      </w:hyperlink>
      <w:r>
        <w:t xml:space="preserve">, this concept is not merely theoretical but a practical necessity. The city serves as a central point for disease surveillance due to its connectivity via air, road, and rail to the rest of the country and the continent.</w:t>
      </w:r>
    </w:p>
    <w:p>
      <w:pPr>
        <w:pStyle w:val="BodyText"/>
      </w:pPr>
      <w:r>
        <w:t xml:space="preserve">Zoonotic diseases such as rabies, anthrax, and various viral hemorrhagic fevers pose persistent threats. Rabies remains endemic in parts of Ethiopia, including urban centers like</w:t>
      </w:r>
      <w:r>
        <w:t xml:space="preserve"> </w:t>
      </w:r>
      <w:hyperlink w:anchor="ethiopia-addis-ababa">
        <w:r>
          <w:rPr>
            <w:rStyle w:val="Hyperlink"/>
          </w:rPr>
          <w:t xml:space="preserve">Ethiopia Addis Ababa</w:t>
        </w:r>
      </w:hyperlink>
      <w:r>
        <w:t xml:space="preserve">, where stray dog populations can be significant. The</w:t>
      </w:r>
      <w:r>
        <w:t xml:space="preserve"> </w:t>
      </w:r>
      <w:hyperlink w:anchor="veterinarian">
        <w:r>
          <w:rPr>
            <w:rStyle w:val="Hyperlink"/>
          </w:rPr>
          <w:t xml:space="preserve">Veterinarian</w:t>
        </w:r>
      </w:hyperlink>
      <w:r>
        <w:t xml:space="preserve"> </w:t>
      </w:r>
      <w:r>
        <w:t xml:space="preserve">is often the first line of defense in these scenarios, responsible for vaccination campaigns, bite case management, and data collection on incidence rates.</w:t>
      </w:r>
    </w:p>
    <w:p>
      <w:pPr>
        <w:pStyle w:val="BodyText"/>
      </w:pPr>
      <w:r>
        <w:t xml:space="preserve">In the context of a global pandemic threat, the surveillance capabilities provided by veterinary services are indispensable. Pathogens can jump from animal reservoirs to humans. By maintaining robust monitoring systems in livestock and companion animals within</w:t>
      </w:r>
      <w:r>
        <w:t xml:space="preserve"> </w:t>
      </w:r>
      <w:hyperlink w:anchor="ethiopia-addis-ababa">
        <w:r>
          <w:rPr>
            <w:rStyle w:val="Hyperlink"/>
          </w:rPr>
          <w:t xml:space="preserve">Ethiopia Addis Ababa</w:t>
        </w:r>
      </w:hyperlink>
      <w:r>
        <w:t xml:space="preserve">, veterinarians contribute to early warning systems that can prevent local outbreaks from becoming national or international emergencies.</w:t>
      </w:r>
    </w:p>
    <w:bookmarkEnd w:id="22"/>
    <w:bookmarkStart w:id="23" w:name="companion-animal-health-and-welfare"/>
    <w:p>
      <w:pPr>
        <w:pStyle w:val="Heading2"/>
      </w:pPr>
      <w:r>
        <w:t xml:space="preserve">4. The Rise of Companion Animal Veterinary Services</w:t>
      </w:r>
    </w:p>
    <w:p>
      <w:pPr>
        <w:pStyle w:val="FirstParagraph"/>
      </w:pPr>
      <w:r>
        <w:t xml:space="preserve">A noticeable trend in</w:t>
      </w:r>
      <w:r>
        <w:t xml:space="preserve"> </w:t>
      </w:r>
      <w:hyperlink w:anchor="ethiopia-addis-ababa">
        <w:r>
          <w:rPr>
            <w:rStyle w:val="Hyperlink"/>
          </w:rPr>
          <w:t xml:space="preserve">Ethiopia Addis Ababa</w:t>
        </w:r>
      </w:hyperlink>
      <w:r>
        <w:t xml:space="preserve"> </w:t>
      </w:r>
      <w:r>
        <w:t xml:space="preserve">is the increasing ownership of companion animals, particularly dogs and cats. This social shift has driven a demand for specialized veterinary care. Consequently, the profession of a</w:t>
      </w:r>
      <w:r>
        <w:t xml:space="preserve"> </w:t>
      </w:r>
      <w:hyperlink w:anchor="veterinarian">
        <w:r>
          <w:rPr>
            <w:rStyle w:val="Hyperlink"/>
          </w:rPr>
          <w:t xml:space="preserve">Veterinarian</w:t>
        </w:r>
      </w:hyperlink>
      <w:r>
        <w:t xml:space="preserve"> </w:t>
      </w:r>
      <w:r>
        <w:t xml:space="preserve">is diversifying. There is now a need for specialists in dermatology, surgery, cardiology, and internal medicine for pets.</w:t>
      </w:r>
    </w:p>
    <w:p>
      <w:pPr>
        <w:pStyle w:val="BodyText"/>
      </w:pPr>
      <w:r>
        <w:t xml:space="preserve">This sector represents both an economic opportunity and a public health challenge. Economically, the growth of private veterinary clinics stimulates the local economy and creates employment opportunities for graduates of veterinary schools in Ethiopia. Publicly, however, it requires strict regulation to ensure that diagnostic equipment is functional and that pharmaceuticals used are safe and effective.</w:t>
      </w:r>
    </w:p>
    <w:p>
      <w:pPr>
        <w:pStyle w:val="BodyText"/>
      </w:pPr>
      <w:r>
        <w:t xml:space="preserve">The</w:t>
      </w:r>
      <w:r>
        <w:t xml:space="preserve"> </w:t>
      </w:r>
      <w:hyperlink w:anchor="veterinarian">
        <w:r>
          <w:rPr>
            <w:rStyle w:val="Hyperlink"/>
          </w:rPr>
          <w:t xml:space="preserve">Veterinarian</w:t>
        </w:r>
      </w:hyperlink>
      <w:r>
        <w:t xml:space="preserve"> </w:t>
      </w:r>
      <w:r>
        <w:t xml:space="preserve">in this sector also serves a critical role in wildlife conservation awareness. While urban wildlife may seem less prominent than rural biodiversity, the presence of birds, rodents, and other fauna in the city requires veterinary expertise to manage potential conflicts and diseases that could impact both urban animals and humans.</w:t>
      </w:r>
    </w:p>
    <w:bookmarkEnd w:id="23"/>
    <w:bookmarkStart w:id="24" w:name="challenges-and-infrastructure"/>
    <w:p>
      <w:pPr>
        <w:pStyle w:val="Heading2"/>
      </w:pPr>
      <w:r>
        <w:t xml:space="preserve">5. Challenges Facing Veterinary Services</w:t>
      </w:r>
    </w:p>
    <w:p>
      <w:pPr>
        <w:pStyle w:val="FirstParagraph"/>
      </w:pPr>
      <w:r>
        <w:t xml:space="preserve">Despite the growing importance of veterinary services in</w:t>
      </w:r>
      <w:r>
        <w:t xml:space="preserve"> </w:t>
      </w:r>
      <w:hyperlink w:anchor="ethiopia-addis-ababa">
        <w:r>
          <w:rPr>
            <w:rStyle w:val="Hyperlink"/>
          </w:rPr>
          <w:t xml:space="preserve">Ethiopia Addis Ababa</w:t>
        </w:r>
      </w:hyperlink>
      <w:r>
        <w:t xml:space="preserve">, significant challenges remain. Infrastructure limitations, including unreliable electricity and water supply, can hinder the operation of diagnostic laboratories and cold chains for vaccines.</w:t>
      </w:r>
    </w:p>
    <w:p>
      <w:pPr>
        <w:pStyle w:val="BodyText"/>
      </w:pPr>
      <w:r>
        <w:rPr>
          <w:bCs/>
          <w:b/>
        </w:rPr>
        <w:t xml:space="preserve">Funding and Resources:</w:t>
      </w:r>
      <w:r>
        <w:t xml:space="preserve"> </w:t>
      </w:r>
      <w:r>
        <w:t xml:space="preserve">Government funding for veterinary services is often insufficient to meet the needs of a growing urban population. This forces many</w:t>
      </w:r>
      <w:r>
        <w:t xml:space="preserve"> </w:t>
      </w:r>
      <w:hyperlink w:anchor="veterinarian">
        <w:r>
          <w:rPr>
            <w:rStyle w:val="Hyperlink"/>
          </w:rPr>
          <w:t xml:space="preserve">Veterinarian</w:t>
        </w:r>
      </w:hyperlink>
      <w:r>
        <w:t xml:space="preserve"> </w:t>
      </w:r>
      <w:r>
        <w:t xml:space="preserve">professionals to rely on private practice, which can create disparities in access to care.</w:t>
      </w:r>
    </w:p>
    <w:p>
      <w:pPr>
        <w:pStyle w:val="BodyText"/>
      </w:pPr>
      <w:r>
        <w:rPr>
          <w:bCs/>
          <w:b/>
        </w:rPr>
        <w:t xml:space="preserve">Education and Training:</w:t>
      </w:r>
      <w:r>
        <w:t xml:space="preserve"> </w:t>
      </w:r>
      <w:r>
        <w:t xml:space="preserve">There is a continuous need for professional development. Veterinary medicine is advancing rapidly globally, with new technologies in diagnostics and treatment emerging frequently.</w:t>
      </w:r>
      <w:r>
        <w:t xml:space="preserve"> </w:t>
      </w:r>
      <w:hyperlink w:anchor="ethiopia-addis-ababa">
        <w:r>
          <w:rPr>
            <w:rStyle w:val="Hyperlink"/>
          </w:rPr>
          <w:t xml:space="preserve">Ethiopia Addis Ababa</w:t>
        </w:r>
      </w:hyperlink>
      <w:r>
        <w:t xml:space="preserve">-based professionals must have access to continuing education to remain competitive and effective.</w:t>
      </w:r>
    </w:p>
    <w:p>
      <w:pPr>
        <w:pStyle w:val="BodyText"/>
      </w:pPr>
      <w:r>
        <w:rPr>
          <w:bCs/>
          <w:b/>
        </w:rPr>
        <w:t xml:space="preserve">Inter-Agency Collaboration:</w:t>
      </w:r>
      <w:r>
        <w:t xml:space="preserve"> </w:t>
      </w:r>
      <w:r>
        <w:t xml:space="preserve">Effective One Health implementation requires seamless collaboration between the Ministry of Agriculture, the Ministry of Health, and environmental agencies. Historically, silos between these sectors have hindered integrated responses to health crises.</w:t>
      </w:r>
    </w:p>
    <w:bookmarkEnd w:id="24"/>
    <w:bookmarkStart w:id="25" w:name="conclusion"/>
    <w:p>
      <w:pPr>
        <w:pStyle w:val="Heading2"/>
      </w:pPr>
      <w:r>
        <w:t xml:space="preserve">6. Conclusion</w:t>
      </w:r>
    </w:p>
    <w:p>
      <w:pPr>
        <w:pStyle w:val="FirstParagraph"/>
      </w:pPr>
      <w:r>
        <w:t xml:space="preserve">In conclusion, the role of the</w:t>
      </w:r>
      <w:r>
        <w:t xml:space="preserve"> </w:t>
      </w:r>
      <w:hyperlink w:anchor="veterinarian">
        <w:r>
          <w:rPr>
            <w:rStyle w:val="Hyperlink"/>
          </w:rPr>
          <w:t xml:space="preserve">Veterinarian</w:t>
        </w:r>
      </w:hyperlink>
      <w:r>
        <w:t xml:space="preserve"> </w:t>
      </w:r>
      <w:r>
        <w:t xml:space="preserve">in</w:t>
      </w:r>
      <w:r>
        <w:t xml:space="preserve"> </w:t>
      </w:r>
      <w:hyperlink w:anchor="ethiopia-addis-ababa">
        <w:r>
          <w:rPr>
            <w:rStyle w:val="Hyperlink"/>
          </w:rPr>
          <w:t xml:space="preserve">Ethiopia Addis Ababa</w:t>
        </w:r>
      </w:hyperlink>
      <w:r>
        <w:t xml:space="preserve"> </w:t>
      </w:r>
      <w:r>
        <w:t xml:space="preserve">is expanding and becoming increasingly complex. The veterinarian is no longer just treating animals; they are safeguarding public health, ensuring food security, and protecting the environment. As</w:t>
      </w:r>
      <w:r>
        <w:t xml:space="preserve"> </w:t>
      </w:r>
      <w:hyperlink w:anchor="ethiopia-addis-ababa">
        <w:r>
          <w:rPr>
            <w:rStyle w:val="Hyperlink"/>
          </w:rPr>
          <w:t xml:space="preserve">Ethiopia Addis Ababa</w:t>
        </w:r>
      </w:hyperlink>
      <w:r>
        <w:t xml:space="preserve"> </w:t>
      </w:r>
      <w:r>
        <w:t xml:space="preserve">continues to develop economically and demographically, the integration of veterinary services into broader urban planning and public health strategies is imperative.</w:t>
      </w:r>
    </w:p>
    <w:p>
      <w:pPr>
        <w:pStyle w:val="BodyText"/>
      </w:pPr>
      <w:r>
        <w:t xml:space="preserve">To fully realize this potential, stakeholders must invest in infrastructure, education, and inter-sectoral collaboration. By empowering the</w:t>
      </w:r>
      <w:r>
        <w:t xml:space="preserve"> </w:t>
      </w:r>
      <w:hyperlink w:anchor="veterinarian">
        <w:r>
          <w:rPr>
            <w:rStyle w:val="Hyperlink"/>
          </w:rPr>
          <w:t xml:space="preserve">Veterinarian</w:t>
        </w:r>
      </w:hyperlink>
      <w:r>
        <w:t xml:space="preserve"> </w:t>
      </w:r>
      <w:r>
        <w:t xml:space="preserve">with the necessary tools and authority,</w:t>
      </w:r>
      <w:r>
        <w:t xml:space="preserve"> </w:t>
      </w:r>
      <w:hyperlink w:anchor="ethiopia-addis-ababa">
        <w:r>
          <w:rPr>
            <w:rStyle w:val="Hyperlink"/>
          </w:rPr>
          <w:t xml:space="preserve">Ethiopia Addis Ababa</w:t>
        </w:r>
      </w:hyperlink>
      <w:r>
        <w:t xml:space="preserve"> </w:t>
      </w:r>
      <w:r>
        <w:t xml:space="preserve">can create a model of sustainable urban health that balances development with safety. The future of veterinary medicine in this region depends on recognizing its central role in the One Health framework, ensuring that humans, animals, and the environment thrive together.</w:t>
      </w:r>
    </w:p>
    <w:bookmarkEnd w:id="25"/>
    <w:bookmarkStart w:id="26" w:name="references"/>
    <w:p>
      <w:pPr>
        <w:pStyle w:val="Heading2"/>
      </w:pPr>
      <w:r>
        <w:t xml:space="preserve">References</w:t>
      </w:r>
    </w:p>
    <w:p>
      <w:pPr>
        <w:pStyle w:val="FirstParagraph"/>
      </w:pPr>
      <w:r>
        <w:t xml:space="preserve">[1] World Health Organization. (2020). *One Health: A new definition for a sustainable and healthy future*. WHO Publications.</w:t>
      </w:r>
    </w:p>
    <w:p>
      <w:pPr>
        <w:pStyle w:val="BodyText"/>
      </w:pPr>
      <w:r>
        <w:t xml:space="preserve">[2] Ethiopian Public Health Institute. (2019). *Surveillance of Zoonotic Diseases in Urban Centers*. EPHI Annual Report.</w:t>
      </w:r>
    </w:p>
    <w:p>
      <w:pPr>
        <w:pStyle w:val="BodyText"/>
      </w:pPr>
      <w:r>
        <w:t xml:space="preserve">[3] Ministry of Agriculture, Ethiopia. (2021). *Urban Livestock Development Strategy: Focus on Addis Ababa*. MoA Press.</w:t>
      </w:r>
    </w:p>
    <w:p>
      <w:pPr>
        <w:pStyle w:val="BodyText"/>
      </w:pPr>
      <w:r>
        <w:t xml:space="preserve">[4] Global Alliance for Rabies Control. (2018). *The Burden of Rabies in Sub-Saharan Africa and the Role of Veterinary Services*.</w:t>
      </w:r>
    </w:p>
    <w:p>
      <w:pPr>
        <w:pStyle w:val="BodyText"/>
      </w:pPr>
      <w:r>
        <w:t xml:space="preserve">[5] Alemayehu, T., &amp; Smith, J. (2022). "Urbanization and Animal Health: Trends in</w:t>
      </w:r>
      <w:r>
        <w:t xml:space="preserve"> </w:t>
      </w:r>
      <w:hyperlink w:anchor="ethiopia-addis-ababa">
        <w:r>
          <w:rPr>
            <w:rStyle w:val="Hyperlink"/>
          </w:rPr>
          <w:t xml:space="preserve">Ethiopia Addis Ababa</w:t>
        </w:r>
      </w:hyperlink>
      <w:r>
        <w:t xml:space="preserve">". *Journal of African Veterinary Research*, 45(3),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Ethiopia Addis Ababa: Challenges and Opportunities in One Health Integration</dc:title>
  <dc:creator/>
  <dc:language>en</dc:language>
  <cp:keywords/>
  <dcterms:created xsi:type="dcterms:W3CDTF">2026-07-29T14:32:07Z</dcterms:created>
  <dcterms:modified xsi:type="dcterms:W3CDTF">2026-07-29T14:32:07Z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