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One</w:t>
      </w:r>
      <w:r>
        <w:t xml:space="preserve"> </w:t>
      </w:r>
      <w:r>
        <w:t xml:space="preserve">Health,</w:t>
      </w:r>
      <w:r>
        <w:t xml:space="preserve"> </w:t>
      </w:r>
      <w:r>
        <w:t xml:space="preserve">Urbanization,</w:t>
      </w:r>
      <w:r>
        <w:t xml:space="preserve"> </w:t>
      </w:r>
      <w:r>
        <w:t xml:space="preserve">and</w:t>
      </w:r>
      <w:r>
        <w:t xml:space="preserve"> </w:t>
      </w:r>
      <w:r>
        <w:t xml:space="preserve">Technological</w:t>
      </w:r>
      <w:r>
        <w:t xml:space="preserve"> </w:t>
      </w:r>
      <w:r>
        <w:t xml:space="preserve">Innovation</w:t>
      </w:r>
    </w:p>
    <w:bookmarkStart w:id="29" w:name="X028a811f92429f1162600ddb5c78369f4ef2793"/>
    <w:p>
      <w:pPr>
        <w:pStyle w:val="Heading1"/>
      </w:pPr>
      <w:r>
        <w:t xml:space="preserve">The Evolving Role of the Veterinarian in South Korea Seoul</w:t>
      </w:r>
    </w:p>
    <w:p>
      <w:pPr>
        <w:pStyle w:val="FirstParagraph"/>
      </w:pPr>
      <w:r>
        <w:rPr>
          <w:bCs/>
          <w:b/>
        </w:rPr>
        <w:t xml:space="preserve">Presentation for the International Symposium on Urban Animal Health and Policy</w:t>
      </w:r>
    </w:p>
    <w:p>
      <w:pPr>
        <w:pStyle w:val="BodyText"/>
      </w:pPr>
      <w:r>
        <w:rPr>
          <w:iCs/>
          <w:i/>
        </w:rPr>
        <w:t xml:space="preserve">A Conference Paper presented at the Seoul National University Forum, South Korea Seoul, 2024.</w:t>
      </w:r>
    </w:p>
    <w:bookmarkStart w:id="20" w:name="abstract"/>
    <w:p>
      <w:pPr>
        <w:pStyle w:val="Heading3"/>
      </w:pPr>
      <w:r>
        <w:t xml:space="preserve">Abstract</w:t>
      </w:r>
    </w:p>
    <w:p>
      <w:pPr>
        <w:pStyle w:val="FirstParagraph"/>
      </w:pPr>
      <w:r>
        <w:t xml:space="preserve">This conference paper examines the critical transformation of the veterinary profession within the unique socio-economic and urban landscape of South Korea Seoul. As one of the most densely populated metropolitan areas in Asia, South Korea Seoul presents distinct challenges and opportunities for animal healthcare practitioners. This document analyzes how Veterinarian specialists are adapting to high-density living conditions, rising pet humanization trends, and strict regulatory frameworks. Furthermore, it explores the intersection of public health policy and veterinary science in maintaining urban ecological balance. The findings suggest that the modern Veterinarian in South Korea Seoul must function not only as a clinical practitioner but also as a key component of municipal One Health initiatives.</w:t>
      </w:r>
    </w:p>
    <w:bookmarkEnd w:id="20"/>
    <w:bookmarkStart w:id="21" w:name="introduction"/>
    <w:p>
      <w:pPr>
        <w:pStyle w:val="Heading2"/>
      </w:pPr>
      <w:r>
        <w:t xml:space="preserve">1. Introduction</w:t>
      </w:r>
    </w:p>
    <w:p>
      <w:pPr>
        <w:pStyle w:val="FirstParagraph"/>
      </w:pPr>
      <w:r>
        <w:t xml:space="preserve">The landscape of animal healthcare has undergone a seismic shift globally, yet no region exemplifies this change quite like South Korea Seoul. In recent decades, the capital city has transitioned from a rapidly industrializing nation into a global hub for technology, culture, and urban sophistication. Within this context, the role of the Veterinarian has expanded far beyond traditional livestock management or rural practice. Today, in South Korea Seoul, the Veterinarian is increasingly viewed as an essential public health officer and a crucial partner in maintaining social stability through pet welfare.</w:t>
      </w:r>
    </w:p>
    <w:p>
      <w:pPr>
        <w:pStyle w:val="BodyText"/>
      </w:pPr>
      <w:r>
        <w:t xml:space="preserve">This paper argues that the specific environmental pressures of South Korea Seoul—characterized by high-rise apartment living, limited green spaces, and intense digital connectivity—have necessitated a new paradigm for veterinary education and practice. We must understand that operating as a Veterinarian in this specific geographic and cultural context requires a nuanced approach to zoonotic disease control, behavioral psychology in confined spaces, and legislative compliance.</w:t>
      </w:r>
    </w:p>
    <w:bookmarkEnd w:id="21"/>
    <w:bookmarkStart w:id="22" w:name="Xfc574842ec424dc0535801eb427b4b88a164dff"/>
    <w:p>
      <w:pPr>
        <w:pStyle w:val="Heading2"/>
      </w:pPr>
      <w:r>
        <w:t xml:space="preserve">2. The Urban Context: High Density and the "Pet Humanization" Trend</w:t>
      </w:r>
    </w:p>
    <w:p>
      <w:pPr>
        <w:pStyle w:val="FirstParagraph"/>
      </w:pPr>
      <w:r>
        <w:t xml:space="preserve">To understand the current demands placed on Veterinarian professionals in South Korea Seoul, one must first analyze the living conditions of its residents. Approximately 50% of South Korea’s population resides in the Seoul Metropolitan Area. For many households, particularly younger demographics and single-person homes, pets have transitioned from being mere companions to being regarded as family members—a phenomenon known as "pet humanization." In South Korea Seoul, this trend is amplified by the prevalence of apartment complexes where animals are often kept indoors exclusively.</w:t>
      </w:r>
    </w:p>
    <w:p>
      <w:pPr>
        <w:pStyle w:val="BodyText"/>
      </w:pPr>
      <w:r>
        <w:t xml:space="preserve">This shift has profound implications for clinical veterinary medicine. Veterinarian practitioners in these high-density zones must be adept at managing stress-related behaviors in animals that lack outdoor exercise opportunities. Furthermore, the financial investment owners make in their pets has raised the standard of care expected by clients. Consequently, Veterinary clinics in South Korea Seoul are increasingly equipped with advanced diagnostic imaging, surgical robots, and specialized oncology units previously reserved for human hospitals. This technological arms race is driven by consumer demand but is facilitated by the high concentration of capital and expertise within the city limits.</w:t>
      </w:r>
    </w:p>
    <w:bookmarkEnd w:id="22"/>
    <w:bookmarkStart w:id="23" w:name="the-one-health-approach-in-a-metropolis"/>
    <w:p>
      <w:pPr>
        <w:pStyle w:val="Heading2"/>
      </w:pPr>
      <w:r>
        <w:t xml:space="preserve">3. The One Health Approach in a Metropolis</w:t>
      </w:r>
    </w:p>
    <w:p>
      <w:pPr>
        <w:pStyle w:val="FirstParagraph"/>
      </w:pPr>
      <w:r>
        <w:t xml:space="preserve">The concept of "One Health," which recognizes that human health, animal health, and environmental health are interconnected, is particularly relevant in South Korea Seoul. As major urban centers face emerging infectious diseases and antibiotic resistance issues, the Veterinarian plays a pivotal role in surveillance and prevention. In South Korea Seoul, municipal authorities have begun to integrate veterinary data with public health monitoring systems.</w:t>
      </w:r>
    </w:p>
    <w:p>
      <w:pPr>
        <w:pStyle w:val="BodyText"/>
      </w:pPr>
      <w:r>
        <w:t xml:space="preserve">For instance, the control of rabies and other zoonotic pathogens requires rigorous vaccination campaigns that Veterinarian professionals lead. Moreover, the management of stray animal populations in South Korea Seoul presents a complex ethical and logistical challenge. Historically viewed through a lens of pure population control, recent policy shifts in Seoul emphasize Trap-Neuter-Return (TNR) programs and adoption drives. Here, the Veterinarian acts as an advocate for welfare while simultaneously serving as a technician executing medical interventions that prevent disease spread within both animal and human populations.</w:t>
      </w:r>
    </w:p>
    <w:bookmarkEnd w:id="23"/>
    <w:bookmarkStart w:id="24" w:name="Xf8c719d2ef2d44dc8d18bff52a09f4554478458"/>
    <w:p>
      <w:pPr>
        <w:pStyle w:val="Heading2"/>
      </w:pPr>
      <w:r>
        <w:t xml:space="preserve">4. Regulatory Frameworks and Professional Standards</w:t>
      </w:r>
    </w:p>
    <w:p>
      <w:pPr>
        <w:pStyle w:val="FirstParagraph"/>
      </w:pPr>
      <w:r>
        <w:t xml:space="preserve">The practice of veterinary medicine in South Korea Seoul is governed by strict national laws that are continuously updated to reflect international standards. The Veterinarian must navigate a complex regulatory environment that includes licensing, biosecurity protocols, and the handling of controlled substances. In South Korea Seoul, the proximity of residential areas to commercial zones means that Veterinary clinics must adhere to stringent noise and waste disposal regulations.</w:t>
      </w:r>
    </w:p>
    <w:p>
      <w:pPr>
        <w:pStyle w:val="BodyText"/>
      </w:pPr>
      <w:r>
        <w:t xml:space="preserve">Additionally, the rise of telemedicine has prompted new legal considerations. While Veterinarian consultations via digital platforms are becoming common in South Korea Seoul for follow-up care, primary diagnosis often still requires physical presence. The Ministry of Agriculture, Food and Rural Affairs (MAFRA) continues to refine these guidelines to ensure that technological convenience does not compromise patient safety. This regulatory agility highlights the dynamic nature of the profession in this region.</w:t>
      </w:r>
    </w:p>
    <w:bookmarkEnd w:id="24"/>
    <w:bookmarkStart w:id="25" w:name="technological-integration-and-innovation"/>
    <w:p>
      <w:pPr>
        <w:pStyle w:val="Heading2"/>
      </w:pPr>
      <w:r>
        <w:t xml:space="preserve">5. Technological Integration and Innovation</w:t>
      </w:r>
    </w:p>
    <w:p>
      <w:pPr>
        <w:pStyle w:val="FirstParagraph"/>
      </w:pPr>
      <w:r>
        <w:t xml:space="preserve">South Korea Seoul is widely recognized as a global leader in digital infrastructure, and the Veterinary sector is no exception. The integration of Artificial Intelligence (AI) in diagnostic imaging, electronic medical records (EMR) shared across hospital networks within the city, and wearable health monitors for pets are becoming standard. Veterinarian professionals in South Korea Seoul are early adopters of these technologies, leveraging them to provide precise, data-driven care.</w:t>
      </w:r>
    </w:p>
    <w:p>
      <w:pPr>
        <w:pStyle w:val="BodyText"/>
      </w:pPr>
      <w:r>
        <w:t xml:space="preserve">For example, AI algorithms are being trained to detect early signs of cancer in radiographs taken at Veterinary clinics across the capital. This innovation not only improves survival rates for pets but also enhances the reputation of South Korea Seoul as a center for veterinary medical excellence. Furthermore, mobile Veterinary services, often accessed through smartphone applications prevalent in South Korean culture, are expanding access to care for elderly owners or those with mobility issues.</w:t>
      </w:r>
    </w:p>
    <w:bookmarkEnd w:id="25"/>
    <w:bookmarkStart w:id="26" w:name="challenges-and-future-directions"/>
    <w:p>
      <w:pPr>
        <w:pStyle w:val="Heading2"/>
      </w:pPr>
      <w:r>
        <w:t xml:space="preserve">6. Challenges and Future Directions</w:t>
      </w:r>
    </w:p>
    <w:p>
      <w:pPr>
        <w:pStyle w:val="FirstParagraph"/>
      </w:pPr>
      <w:r>
        <w:t xml:space="preserve">Despite the advancements, Veterinarian professionals in South Korea Seoul face significant challenges. Burnout among veterinary staff is a growing concern due to the high volume of patients and emotional toll of end-of-life care. Additionally, there is a disparity in access to specialized care between different districts within South Korea Seoul.</w:t>
      </w:r>
    </w:p>
    <w:p>
      <w:pPr>
        <w:pStyle w:val="BodyText"/>
      </w:pPr>
      <w:r>
        <w:t xml:space="preserve">Looking forward, it is imperative that Veterinary education programs in South Korea adapt to include more training in urban ecology, public policy, and mental health support for practitioners. Collaboration between academic institutions in South Korea Seoul and international veterinary bodies will be essential to sharing best practices. The Veterinarian of the future must be a hybrid professional: part clinician, part technologist, and part community leader.</w:t>
      </w:r>
    </w:p>
    <w:bookmarkEnd w:id="26"/>
    <w:bookmarkStart w:id="28" w:name="conclusion"/>
    <w:p>
      <w:pPr>
        <w:pStyle w:val="Heading2"/>
      </w:pPr>
      <w:r>
        <w:t xml:space="preserve">7. Conclusion</w:t>
      </w:r>
    </w:p>
    <w:p>
      <w:pPr>
        <w:pStyle w:val="FirstParagraph"/>
      </w:pPr>
      <w:r>
        <w:t xml:space="preserve">In conclusion, the role of the Veterinarian in South Korea Seoul is undergoing a profound transformation driven by urbanization, cultural shifts toward pet humanization, and technological innovation. This conference paper has highlighted that effective veterinary practice in this specific context requires more than medical expertise; it demands a holistic understanding of urban dynamics and public health policy. As South Korea Seoul continues to evolve as a smart city, the Veterinarian will remain an indispensable figure in ensuring the safety, well-being, and harmony of its diverse population—both human and animal. By embracing these changes, the veterinary profession in South Korea Seoul can set a global benchmark for urban animal healthcare.</w:t>
      </w:r>
    </w:p>
    <w:bookmarkStart w:id="27" w:name="keywords"/>
    <w:p>
      <w:pPr>
        <w:pStyle w:val="Heading3"/>
      </w:pPr>
      <w:r>
        <w:t xml:space="preserve">Keywords</w:t>
      </w:r>
    </w:p>
    <w:p>
      <w:pPr>
        <w:pStyle w:val="FirstParagraph"/>
      </w:pPr>
      <w:r>
        <w:t xml:space="preserve">Veterinarian, South Korea Seoul, One Health, Urban Veterinary Medicine, Pet Humanization, Zoonotic Disease Control.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South Korea Seoul: Bridging One Health, Urbanization, and Technological Innovation</dc:title>
  <dc:creator/>
  <dc:language>en</dc:language>
  <cp:keywords/>
  <dcterms:created xsi:type="dcterms:W3CDTF">2026-07-29T17:21:16Z</dcterms:created>
  <dcterms:modified xsi:type="dcterms:W3CDTF">2026-07-29T17:21:16Z</dcterms:modified>
</cp:coreProperties>
</file>

<file path=docProps/custom.xml><?xml version="1.0" encoding="utf-8"?>
<Properties xmlns="http://schemas.openxmlformats.org/officeDocument/2006/custom-properties" xmlns:vt="http://schemas.openxmlformats.org/officeDocument/2006/docPropsVTypes"/>
</file>