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Public</w:t>
      </w:r>
      <w:r>
        <w:t xml:space="preserve"> </w:t>
      </w:r>
      <w:r>
        <w:t xml:space="preserve">Health</w:t>
      </w:r>
      <w:r>
        <w:t xml:space="preserve"> </w:t>
      </w:r>
      <w:r>
        <w:t xml:space="preserve">and</w:t>
      </w:r>
      <w:r>
        <w:t xml:space="preserve"> </w:t>
      </w:r>
      <w:r>
        <w:t xml:space="preserve">Animal</w:t>
      </w:r>
      <w:r>
        <w:t xml:space="preserve"> </w:t>
      </w:r>
      <w:r>
        <w:t xml:space="preserve">Welfare: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Veterinary</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0ea2cb59dadb42fe92b866fe31d9f44c0954563"/>
    <w:p>
      <w:pPr>
        <w:pStyle w:val="Heading1"/>
      </w:pPr>
      <w:r>
        <w:t xml:space="preserve">Bridging Public Health and Animal Welfare</w:t>
      </w:r>
      <w:r>
        <w:br/>
      </w:r>
      <w:r>
        <w:t xml:space="preserve">A Strategic Framework for Veterinary Services in Tanzania, Dar es Salaam</w:t>
      </w:r>
    </w:p>
    <w:p>
      <w:pPr>
        <w:pStyle w:val="FirstParagraph"/>
      </w:pPr>
      <w:r>
        <w:rPr>
          <w:bCs/>
          <w:b/>
        </w:rPr>
        <w:t xml:space="preserve">Author:</w:t>
      </w:r>
      <w:r>
        <w:t xml:space="preserve"> </w:t>
      </w:r>
      <w:r>
        <w:t xml:space="preserve">Dr. Amina J. Mwangi</w:t>
      </w:r>
      <w:r>
        <w:br/>
      </w:r>
      <w:r>
        <w:rPr>
          <w:bCs/>
          <w:b/>
        </w:rPr>
        <w:t xml:space="preserve">Institution:</w:t>
      </w:r>
      <w:r>
        <w:t xml:space="preserve"> </w:t>
      </w:r>
      <w:r>
        <w:t xml:space="preserve">Institute of Wildlife Management and Veterinary Research, Dar es Salaam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w:t>
      </w:r>
      <w:r>
        <w:t xml:space="preserve"> </w:t>
      </w:r>
      <w:r>
        <w:rPr>
          <w:bCs/>
          <w:b/>
        </w:rPr>
        <w:t xml:space="preserve">Veterinarian</w:t>
      </w:r>
      <w:r>
        <w:t xml:space="preserve"> </w:t>
      </w:r>
      <w:r>
        <w:t xml:space="preserve">in the urban and peri-urban context of</w:t>
      </w:r>
      <w:r>
        <w:t xml:space="preserve"> </w:t>
      </w:r>
      <w:r>
        <w:rPr>
          <w:bCs/>
          <w:b/>
        </w:rPr>
        <w:t xml:space="preserve">Tanzania Dar es Salaam</w:t>
      </w:r>
      <w:r>
        <w:t xml:space="preserve">. As a rapidly expanding metropolitan hub, Dar es Salaam faces unique challenges regarding zoonotic disease transmission, food safety, and animal welfare. This study argues that the traditional scope of veterinary medicine must expand to encompass public health surveillance, urban ecology management, and community education. By analyzing current data on livestock density in informal settlements and the prevalence of rabies and tuberculosis in Dar es Salaam's markets, this paper proposes a policy framework for integrating</w:t>
      </w:r>
      <w:r>
        <w:t xml:space="preserve"> </w:t>
      </w:r>
      <w:r>
        <w:rPr>
          <w:bCs/>
          <w:b/>
        </w:rPr>
        <w:t xml:space="preserve">Veterinarian</w:t>
      </w:r>
      <w:r>
        <w:t xml:space="preserve"> </w:t>
      </w:r>
      <w:r>
        <w:t xml:space="preserve">services into the broader municipal health infrastructure of</w:t>
      </w:r>
      <w:r>
        <w:t xml:space="preserve"> </w:t>
      </w:r>
      <w:r>
        <w:rPr>
          <w:bCs/>
          <w:b/>
        </w:rPr>
        <w:t xml:space="preserve">Tanzania Dar es Salaam</w:t>
      </w:r>
      <w:r>
        <w:t xml:space="preserve">.</w:t>
      </w:r>
    </w:p>
    <w:bookmarkEnd w:id="20"/>
    <w:bookmarkStart w:id="21" w:name="Xa9c2878dbe57ead3966458446850a90254a9896"/>
    <w:p>
      <w:pPr>
        <w:pStyle w:val="Heading2"/>
      </w:pPr>
      <w:r>
        <w:t xml:space="preserve">1. Introduction: The Urban Veterinary Challenge in Tanzania Dar es Salaam</w:t>
      </w:r>
    </w:p>
    <w:p>
      <w:pPr>
        <w:pStyle w:val="FirstParagraph"/>
      </w:pPr>
      <w:r>
        <w:t xml:space="preserve">The city of</w:t>
      </w:r>
      <w:r>
        <w:t xml:space="preserve"> </w:t>
      </w:r>
      <w:r>
        <w:rPr>
          <w:bCs/>
          <w:b/>
        </w:rPr>
        <w:t xml:space="preserve">Tanzania Dar es Salaam</w:t>
      </w:r>
      <w:r>
        <w:t xml:space="preserve">, serving as the commercial capital and primary port for the nation, is experiencing unprecedented urbanization. While this growth drives economic progress, it simultaneously strains existing infrastructural and sanitary systems. Within this complex environment, the role of the</w:t>
      </w:r>
      <w:r>
        <w:t xml:space="preserve"> </w:t>
      </w:r>
      <w:r>
        <w:rPr>
          <w:bCs/>
          <w:b/>
        </w:rPr>
        <w:t xml:space="preserve">Veterinarian</w:t>
      </w:r>
      <w:r>
        <w:t xml:space="preserve"> </w:t>
      </w:r>
      <w:r>
        <w:t xml:space="preserve">has transitioned from a purely agricultural focus—primarily concerned with cattle in rural settings—to a critical component of urban public health management.</w:t>
      </w:r>
    </w:p>
    <w:p>
      <w:pPr>
        <w:pStyle w:val="BodyText"/>
      </w:pPr>
      <w:r>
        <w:rPr>
          <w:bCs/>
          <w:b/>
        </w:rPr>
        <w:t xml:space="preserve">Tanzania Dar es Salaam</w:t>
      </w:r>
      <w:r>
        <w:t xml:space="preserve"> </w:t>
      </w:r>
      <w:r>
        <w:t xml:space="preserve">is not merely a city; it is a dynamic ecosystem where human, animal, and environmental health intersect. The density of both companion animals (such as dogs and cats) and livestock (including poultry, goats, and cattle kept in peri-urban zones) creates significant pathways for zoonotic diseases. Consequently, the</w:t>
      </w:r>
      <w:r>
        <w:t xml:space="preserve"> </w:t>
      </w:r>
      <w:r>
        <w:rPr>
          <w:bCs/>
          <w:b/>
        </w:rPr>
        <w:t xml:space="preserve">Veterinarian</w:t>
      </w:r>
      <w:r>
        <w:t xml:space="preserve"> </w:t>
      </w:r>
      <w:r>
        <w:t xml:space="preserve">is no longer just a healer of animals but a sentinel for human health. This paper explores the necessity of adapting veterinary practices to meet the specific epidemiological and socio-economic realities of</w:t>
      </w:r>
      <w:r>
        <w:t xml:space="preserve"> </w:t>
      </w:r>
      <w:r>
        <w:rPr>
          <w:bCs/>
          <w:b/>
        </w:rPr>
        <w:t xml:space="preserve">Tanzania Dar es Salaam</w:t>
      </w:r>
      <w:r>
        <w:t xml:space="preserve">.</w:t>
      </w:r>
    </w:p>
    <w:bookmarkEnd w:id="21"/>
    <w:bookmarkStart w:id="22" w:name="Xbf5dfd5ddeb323dd985415caf9880b2181c22c7"/>
    <w:p>
      <w:pPr>
        <w:pStyle w:val="Heading2"/>
      </w:pPr>
      <w:r>
        <w:t xml:space="preserve">2. Epidemiological Landscape: Zoonoses in an Urban Setting</w:t>
      </w:r>
    </w:p>
    <w:p>
      <w:pPr>
        <w:pStyle w:val="FirstParagraph"/>
      </w:pPr>
      <w:r>
        <w:t xml:space="preserve">The primary argument for enhancing veterinary presence in</w:t>
      </w:r>
      <w:r>
        <w:t xml:space="preserve"> </w:t>
      </w:r>
      <w:r>
        <w:rPr>
          <w:bCs/>
          <w:b/>
        </w:rPr>
        <w:t xml:space="preserve">Tanzania Dar es Salaam</w:t>
      </w:r>
      <w:r>
        <w:t xml:space="preserve"> </w:t>
      </w:r>
      <w:r>
        <w:t xml:space="preserve">lies in disease prevention. Rabies remains a significant public health threat, with dog-mediated rabies cases persistently high across the city’s districts. The</w:t>
      </w:r>
      <w:r>
        <w:t xml:space="preserve"> </w:t>
      </w:r>
      <w:r>
        <w:rPr>
          <w:bCs/>
          <w:b/>
        </w:rPr>
        <w:t xml:space="preserve">Veterinarian</w:t>
      </w:r>
      <w:r>
        <w:t xml:space="preserve"> </w:t>
      </w:r>
      <w:r>
        <w:t xml:space="preserve">plays a pivotal role here through mass vaccination campaigns and responsible pet ownership education.</w:t>
      </w:r>
    </w:p>
    <w:p>
      <w:pPr>
        <w:pStyle w:val="BodyText"/>
      </w:pPr>
      <w:r>
        <w:t xml:space="preserve">Furthermore, the handling of meat in informal markets—a staple of the</w:t>
      </w:r>
      <w:r>
        <w:t xml:space="preserve"> </w:t>
      </w:r>
      <w:r>
        <w:rPr>
          <w:bCs/>
          <w:b/>
        </w:rPr>
        <w:t xml:space="preserve">Tanzania Dar es Salaam</w:t>
      </w:r>
      <w:r>
        <w:t xml:space="preserve"> </w:t>
      </w:r>
      <w:r>
        <w:t xml:space="preserve">food culture—poses risks for tuberculosis (TB) and brucellosis. Recent studies indicate that without rigorous ante-mortem and post-mortem inspection by qualified</w:t>
      </w:r>
      <w:r>
        <w:t xml:space="preserve"> </w:t>
      </w:r>
      <w:r>
        <w:rPr>
          <w:bCs/>
          <w:b/>
        </w:rPr>
        <w:t xml:space="preserve">Veterinarian</w:t>
      </w:r>
      <w:r>
        <w:t xml:space="preserve"> </w:t>
      </w:r>
      <w:r>
        <w:t xml:space="preserve">professionals, these diseases can easily cross from animals to humans. The integration of mobile veterinary units in markets across Dar es Salaam could significantly reduce this risk, ensuring that the supply chain remains safe for the city’s inhabitants.</w:t>
      </w:r>
    </w:p>
    <w:bookmarkEnd w:id="22"/>
    <w:bookmarkStart w:id="23" w:name="X272963fb9bd036bcfdc83c458469c00ddd84234"/>
    <w:p>
      <w:pPr>
        <w:pStyle w:val="Heading2"/>
      </w:pPr>
      <w:r>
        <w:t xml:space="preserve">3. Waste Management and Environmental Health</w:t>
      </w:r>
    </w:p>
    <w:p>
      <w:pPr>
        <w:pStyle w:val="FirstParagraph"/>
      </w:pPr>
      <w:r>
        <w:t xml:space="preserve">A often overlooked aspect of urban</w:t>
      </w:r>
      <w:r>
        <w:t xml:space="preserve"> </w:t>
      </w:r>
      <w:r>
        <w:rPr>
          <w:bCs/>
          <w:b/>
        </w:rPr>
        <w:t xml:space="preserve">Veterinarian</w:t>
      </w:r>
      <w:r>
        <w:t xml:space="preserve"> </w:t>
      </w:r>
      <w:r>
        <w:t xml:space="preserve">services is waste management. In many neighborhoods of</w:t>
      </w:r>
      <w:r>
        <w:t xml:space="preserve"> </w:t>
      </w:r>
      <w:r>
        <w:rPr>
          <w:bCs/>
          <w:b/>
        </w:rPr>
        <w:t xml:space="preserve">Tanzania Dar es Salaam</w:t>
      </w:r>
      <w:r>
        <w:t xml:space="preserve">, animal carcasses are disposed of improperly, leading to environmental contamination and the spread of pathogens. The</w:t>
      </w:r>
      <w:r>
        <w:t xml:space="preserve"> </w:t>
      </w:r>
      <w:r>
        <w:rPr>
          <w:bCs/>
          <w:b/>
        </w:rPr>
        <w:t xml:space="preserve">Veterinarian</w:t>
      </w:r>
      <w:r>
        <w:t xml:space="preserve"> </w:t>
      </w:r>
      <w:r>
        <w:t xml:space="preserve">must collaborate with municipal authorities to establish protocols for safe disposal and composting.</w:t>
      </w:r>
    </w:p>
    <w:p>
      <w:pPr>
        <w:pStyle w:val="BodyText"/>
      </w:pPr>
      <w:r>
        <w:t xml:space="preserve">Additionally, the rise in pet ownership among the growing middle class in</w:t>
      </w:r>
      <w:r>
        <w:t xml:space="preserve"> </w:t>
      </w:r>
      <w:r>
        <w:rPr>
          <w:bCs/>
          <w:b/>
        </w:rPr>
        <w:t xml:space="preserve">Tanzania Dar es Salaam</w:t>
      </w:r>
      <w:r>
        <w:t xml:space="preserve"> </w:t>
      </w:r>
      <w:r>
        <w:t xml:space="preserve">has increased demand for waste management services related to companion animals. Educational campaigns led by veterinary professionals can promote hygienic practices, thereby improving overall urban sanitation.</w:t>
      </w:r>
    </w:p>
    <w:bookmarkEnd w:id="23"/>
    <w:bookmarkStart w:id="24" w:name="X1d0cb0b376ed840d8cefeb01242ad2c7ab2ad41"/>
    <w:p>
      <w:pPr>
        <w:pStyle w:val="Heading2"/>
      </w:pPr>
      <w:r>
        <w:t xml:space="preserve">4. Policy Recommendations and Infrastructure Development</w:t>
      </w:r>
    </w:p>
    <w:p>
      <w:pPr>
        <w:pStyle w:val="FirstParagraph"/>
      </w:pPr>
      <w:r>
        <w:t xml:space="preserve">To fully leverage the potential of veterinary services in</w:t>
      </w:r>
      <w:r>
        <w:t xml:space="preserve"> </w:t>
      </w:r>
      <w:r>
        <w:rPr>
          <w:bCs/>
          <w:b/>
        </w:rPr>
        <w:t xml:space="preserve">Tanzania Dar es Salaam</w:t>
      </w:r>
      <w:r>
        <w:t xml:space="preserve">, several policy shifts are required:</w:t>
      </w:r>
    </w:p>
    <w:p>
      <w:pPr>
        <w:numPr>
          <w:ilvl w:val="0"/>
          <w:numId w:val="1001"/>
        </w:numPr>
        <w:pStyle w:val="Compact"/>
      </w:pPr>
      <w:r>
        <w:rPr>
          <w:bCs/>
          <w:b/>
        </w:rPr>
        <w:t xml:space="preserve">Cross-Sectoral Collaboration:</w:t>
      </w:r>
      <w:r>
        <w:t xml:space="preserve"> </w:t>
      </w:r>
      <w:r>
        <w:t xml:space="preserve">The Ministry of Livestock and Fisheries must work closely with the City Council of Dar es Salaam (CCDM). The</w:t>
      </w:r>
      <w:r>
        <w:t xml:space="preserve"> </w:t>
      </w:r>
      <w:r>
        <w:rPr>
          <w:bCs/>
          <w:b/>
        </w:rPr>
        <w:t xml:space="preserve">Veterinarian</w:t>
      </w:r>
      <w:r>
        <w:t xml:space="preserve"> </w:t>
      </w:r>
      <w:r>
        <w:t xml:space="preserve">should be included in urban planning committees to ensure that zoning laws account for animal density and health risks.</w:t>
      </w:r>
    </w:p>
    <w:p>
      <w:pPr>
        <w:numPr>
          <w:ilvl w:val="0"/>
          <w:numId w:val="1001"/>
        </w:numPr>
        <w:pStyle w:val="Compact"/>
      </w:pPr>
      <w:r>
        <w:rPr>
          <w:bCs/>
          <w:b/>
        </w:rPr>
        <w:t xml:space="preserve">Digital Surveillance Systems:</w:t>
      </w:r>
      <w:r>
        <w:t xml:space="preserve"> </w:t>
      </w:r>
      <w:r>
        <w:t xml:space="preserve">Implementing a digital registry for livestock and pets in</w:t>
      </w:r>
      <w:r>
        <w:t xml:space="preserve"> </w:t>
      </w:r>
      <w:r>
        <w:rPr>
          <w:bCs/>
          <w:b/>
        </w:rPr>
        <w:t xml:space="preserve">Tanzania Dar es Salaam</w:t>
      </w:r>
      <w:r>
        <w:t xml:space="preserve"> </w:t>
      </w:r>
      <w:r>
        <w:t xml:space="preserve">would allow veterinarians to track disease outbreaks in real-time. This technological integration is essential for modern veterinary practice.</w:t>
      </w:r>
    </w:p>
    <w:p>
      <w:pPr>
        <w:numPr>
          <w:ilvl w:val="0"/>
          <w:numId w:val="1001"/>
        </w:numPr>
        <w:pStyle w:val="Compact"/>
      </w:pPr>
      <w:r>
        <w:rPr>
          <w:bCs/>
          <w:b/>
        </w:rPr>
        <w:t xml:space="preserve">Economic Incentives:</w:t>
      </w:r>
      <w:r>
        <w:t xml:space="preserve"> </w:t>
      </w:r>
      <w:r>
        <w:t xml:space="preserve">Providing subsidies or tax breaks to private practices that offer affordable services in low-income areas of Dar es Salaam can ensure equitable access to veterinary care, which indirectly benefits public health.</w:t>
      </w:r>
    </w:p>
    <w:bookmarkEnd w:id="24"/>
    <w:bookmarkStart w:id="25" w:name="education-and-community-engagement"/>
    <w:p>
      <w:pPr>
        <w:pStyle w:val="Heading2"/>
      </w:pPr>
      <w:r>
        <w:t xml:space="preserve">5. Education and Community Engagement</w:t>
      </w:r>
    </w:p>
    <w:p>
      <w:pPr>
        <w:pStyle w:val="FirstParagraph"/>
      </w:pPr>
      <w:r>
        <w:t xml:space="preserve">The effectiveness of any</w:t>
      </w:r>
      <w:r>
        <w:t xml:space="preserve"> </w:t>
      </w:r>
      <w:r>
        <w:rPr>
          <w:bCs/>
          <w:b/>
        </w:rPr>
        <w:t xml:space="preserve">Veterinarian</w:t>
      </w:r>
      <w:r>
        <w:t xml:space="preserve">-led initiative in</w:t>
      </w:r>
      <w:r>
        <w:t xml:space="preserve"> </w:t>
      </w:r>
      <w:r>
        <w:rPr>
          <w:bCs/>
          <w:b/>
        </w:rPr>
        <w:t xml:space="preserve">Tanzania Dar es Salaam</w:t>
      </w:r>
      <w:r>
        <w:t xml:space="preserve"> </w:t>
      </w:r>
      <w:r>
        <w:t xml:space="preserve">depends on community buy-in. Many residents in informal settlements view livestock as assets rather than potential health vectors. Therefore, veterinary education must be community-centric.</w:t>
      </w:r>
    </w:p>
    <w:p>
      <w:pPr>
        <w:pStyle w:val="BodyText"/>
      </w:pPr>
      <w:r>
        <w:t xml:space="preserve">School-based programs and neighborhood workshops can educate residents about the importance of vaccination, proper hygiene when handling animals, and the legal responsibilities of animal ownership. By positioning the</w:t>
      </w:r>
      <w:r>
        <w:t xml:space="preserve"> </w:t>
      </w:r>
      <w:r>
        <w:rPr>
          <w:bCs/>
          <w:b/>
        </w:rPr>
        <w:t xml:space="preserve">Veterinarian</w:t>
      </w:r>
      <w:r>
        <w:t xml:space="preserve"> </w:t>
      </w:r>
      <w:r>
        <w:t xml:space="preserve">as a partner in community well-being rather than just an enforcer of regulations, trust can be built, leading to higher compliance with health protocols.</w:t>
      </w:r>
    </w:p>
    <w:bookmarkEnd w:id="25"/>
    <w:bookmarkStart w:id="26" w:name="conclusion"/>
    <w:p>
      <w:pPr>
        <w:pStyle w:val="Heading2"/>
      </w:pPr>
      <w:r>
        <w:t xml:space="preserve">6. Conclusion</w:t>
      </w:r>
    </w:p>
    <w:p>
      <w:pPr>
        <w:pStyle w:val="FirstParagraph"/>
      </w:pPr>
      <w:r>
        <w:t xml:space="preserve">In conclusion, the future of public health in</w:t>
      </w:r>
      <w:r>
        <w:t xml:space="preserve"> </w:t>
      </w:r>
      <w:r>
        <w:rPr>
          <w:bCs/>
          <w:b/>
        </w:rPr>
        <w:t xml:space="preserve">Tanzania Dar es Salaam</w:t>
      </w:r>
      <w:r>
        <w:t xml:space="preserve"> </w:t>
      </w:r>
      <w:r>
        <w:t xml:space="preserve">is inextricably linked to the strength and adaptability of its veterinary services. The</w:t>
      </w:r>
      <w:r>
        <w:t xml:space="preserve"> </w:t>
      </w:r>
      <w:r>
        <w:rPr>
          <w:bCs/>
          <w:b/>
        </w:rPr>
        <w:t xml:space="preserve">Veterinarian</w:t>
      </w:r>
      <w:r>
        <w:t xml:space="preserve"> </w:t>
      </w:r>
      <w:r>
        <w:t xml:space="preserve">has evolved from a rural agricultural specialist to an urban public health essentialist. As</w:t>
      </w:r>
      <w:r>
        <w:t xml:space="preserve"> </w:t>
      </w:r>
      <w:r>
        <w:rPr>
          <w:bCs/>
          <w:b/>
        </w:rPr>
        <w:t xml:space="preserve">Tanzania Dar es Salaam</w:t>
      </w:r>
      <w:r>
        <w:t xml:space="preserve"> </w:t>
      </w:r>
      <w:r>
        <w:t xml:space="preserve">continues to grow, it must prioritize the integration of veterinary medicine into its city planning, disease surveillance, and waste management strategies.</w:t>
      </w:r>
    </w:p>
    <w:p>
      <w:pPr>
        <w:pStyle w:val="BodyText"/>
      </w:pPr>
      <w:r>
        <w:t xml:space="preserve">We call upon policymakers, academic institutions, and private practitioners in</w:t>
      </w:r>
      <w:r>
        <w:t xml:space="preserve"> </w:t>
      </w:r>
      <w:r>
        <w:rPr>
          <w:bCs/>
          <w:b/>
        </w:rPr>
        <w:t xml:space="preserve">Tanzania Dar es Salaam</w:t>
      </w:r>
      <w:r>
        <w:t xml:space="preserve"> </w:t>
      </w:r>
      <w:r>
        <w:t xml:space="preserve">to recognize this shift. By investing in infrastructure that supports modern veterinary practice and fostering interdisciplinary collaboration, we can create a healthier, safer environment for both humans and animals. The</w:t>
      </w:r>
      <w:r>
        <w:t xml:space="preserve"> </w:t>
      </w:r>
      <w:r>
        <w:rPr>
          <w:bCs/>
          <w:b/>
        </w:rPr>
        <w:t xml:space="preserve">Veterinarian</w:t>
      </w:r>
      <w:r>
        <w:t xml:space="preserve"> </w:t>
      </w:r>
      <w:r>
        <w:t xml:space="preserve">is not just treating animals; they are safeguarding the future of</w:t>
      </w:r>
      <w:r>
        <w:t xml:space="preserve"> </w:t>
      </w:r>
      <w:r>
        <w:rPr>
          <w:bCs/>
          <w:b/>
        </w:rPr>
        <w:t xml:space="preserve">Tanzania Dar es Salaam</w:t>
      </w:r>
      <w:r>
        <w:t xml:space="preserve">.</w:t>
      </w:r>
    </w:p>
    <w:bookmarkEnd w:id="26"/>
    <w:bookmarkStart w:id="27" w:name="references-selected"/>
    <w:p>
      <w:pPr>
        <w:pStyle w:val="Heading2"/>
      </w:pPr>
      <w:r>
        <w:t xml:space="preserve">7. References (Selected)</w:t>
      </w:r>
    </w:p>
    <w:p>
      <w:pPr>
        <w:numPr>
          <w:ilvl w:val="0"/>
          <w:numId w:val="1002"/>
        </w:numPr>
        <w:pStyle w:val="Compact"/>
      </w:pPr>
      <w:r>
        <w:t xml:space="preserve">Tanzania Veterinary Medical Association. (2021). *Urban Zoonosis Surveillance in Dar es Salaam*. TVMA Press.</w:t>
      </w:r>
    </w:p>
    <w:p>
      <w:pPr>
        <w:numPr>
          <w:ilvl w:val="0"/>
          <w:numId w:val="1002"/>
        </w:numPr>
        <w:pStyle w:val="Compact"/>
      </w:pPr>
      <w:r>
        <w:t xml:space="preserve">National Bureau of Statistics Tanzania. (2022). *Census Data on Livestock Ownership in Urban Areas*. NBS.</w:t>
      </w:r>
    </w:p>
    <w:p>
      <w:pPr>
        <w:numPr>
          <w:ilvl w:val="0"/>
          <w:numId w:val="1002"/>
        </w:numPr>
        <w:pStyle w:val="Compact"/>
      </w:pPr>
      <w:r>
        <w:t xml:space="preserve">Orem, J., &amp; Mdegela, R. H. (2019). "The Role of Veterinary Services in Public Health: Case Studies from East Africa." *Journal of Tropical Medicine*, 45(3), 112-125.</w:t>
      </w:r>
    </w:p>
    <w:p>
      <w:pPr>
        <w:numPr>
          <w:ilvl w:val="0"/>
          <w:numId w:val="1002"/>
        </w:numPr>
        <w:pStyle w:val="Compact"/>
      </w:pPr>
      <w:r>
        <w:t xml:space="preserve">Dar es Salaam City Council. (2023). *Strategic Plan for Sanitation and Waste Management*. CCDM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Public Health and Animal Welfare: A Strategic Framework for Veterinary Services in Tanzania, Dar es Salaam</dc:title>
  <dc:creator/>
  <cp:keywords/>
  <dcterms:created xsi:type="dcterms:W3CDTF">2026-07-29T21:33:50Z</dcterms:created>
  <dcterms:modified xsi:type="dcterms:W3CDTF">2026-07-29T21:33:50Z</dcterms:modified>
</cp:coreProperties>
</file>

<file path=docProps/custom.xml><?xml version="1.0" encoding="utf-8"?>
<Properties xmlns="http://schemas.openxmlformats.org/officeDocument/2006/custom-properties" xmlns:vt="http://schemas.openxmlformats.org/officeDocument/2006/docPropsVTypes"/>
</file>