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Global</w:t>
      </w:r>
      <w:r>
        <w:t xml:space="preserve"> </w:t>
      </w:r>
      <w:r>
        <w:t xml:space="preserve">Standards</w:t>
      </w:r>
    </w:p>
    <w:bookmarkStart w:id="28" w:name="X045e838d55cf2398807205cb45241165fee6f87"/>
    <w:p>
      <w:pPr>
        <w:pStyle w:val="Heading1"/>
      </w:pPr>
      <w:r>
        <w:t xml:space="preserve">The Role and Evolution of the Modern Veterinarian in Turkey Istanbul</w:t>
      </w:r>
      <w:r>
        <w:br/>
      </w:r>
      <w:r>
        <w:t xml:space="preserve">Proceedings of the International Symposium on Animal Health and Urban Welfare</w:t>
      </w:r>
    </w:p>
    <w:p>
      <w:pPr>
        <w:pStyle w:val="FirstParagraph"/>
      </w:pPr>
      <w:r>
        <w:rPr>
          <w:bCs/>
          <w:b/>
        </w:rPr>
        <w:t xml:space="preserve">Author:</w:t>
      </w:r>
      <w:r>
        <w:t xml:space="preserve"> </w:t>
      </w:r>
      <w:r>
        <w:t xml:space="preserve">Dr. Elif Yilmaz, Department of Veterinary Medicine, University of Veterinary Sciences</w:t>
      </w:r>
      <w:r>
        <w:br/>
      </w:r>
      <w:r>
        <w:rPr>
          <w:bCs/>
          <w:b/>
        </w:rPr>
        <w:t xml:space="preserve">Date:</w:t>
      </w:r>
      <w:r>
        <w:t xml:space="preserve"> </w:t>
      </w:r>
      <w:r>
        <w:t xml:space="preserve">October 2023</w:t>
      </w:r>
      <w:r>
        <w:br/>
      </w:r>
      <w:r>
        <w:rPr>
          <w:bCs/>
          <w:b/>
        </w:rPr>
        <w:t xml:space="preserve">Affiliation:</w:t>
      </w:r>
      <w:r>
        <w:t xml:space="preserve"> </w:t>
      </w:r>
      <w:r>
        <w:t xml:space="preserve">Istanbul Research Institute for Animal Welfare</w:t>
      </w:r>
    </w:p>
    <w:bookmarkStart w:id="20" w:name="Xb72e14c258d11b3186e0d4e35bdc41e8742ac08"/>
    <w:p>
      <w:pPr>
        <w:pStyle w:val="Heading3"/>
      </w:pPr>
      <w:r>
        <w:rPr>
          <w:iCs/>
          <w:i/>
        </w:rPr>
        <w:t xml:space="preserve">The Role and Evolution of the Modern Veterinarian in Turkey Istanbul: Bridging Traditional Care and Global Standards</w:t>
      </w:r>
    </w:p>
    <w:p>
      <w:pPr>
        <w:pStyle w:val="FirstParagraph"/>
      </w:pPr>
      <w:r>
        <w:rPr>
          <w:bCs/>
          <w:b/>
        </w:rPr>
        <w:t xml:space="preserve">Abstract:</w:t>
      </w:r>
    </w:p>
    <w:p>
      <w:pPr>
        <w:pStyle w:val="BodyText"/>
      </w:pPr>
      <w:r>
        <w:t xml:space="preserve">This paper examines the multifaceted role of the veterinarian in the rapidly evolving urban landscape of</w:t>
      </w:r>
      <w:r>
        <w:t xml:space="preserve"> </w:t>
      </w:r>
      <w:r>
        <w:rPr>
          <w:bCs/>
          <w:b/>
        </w:rPr>
        <w:t xml:space="preserve">Turkey Istanbul</w:t>
      </w:r>
      <w:r>
        <w:t xml:space="preserve">. As one of the most densely populated metropolitan areas in Europe, Istanbul presents unique challenges and opportunities for veterinary medicine. This study analyzes how modern veterinary professionals are adapting to high-density pet ownership, managing zoonotic disease risks in a global hub, and addressing the complex welfare issues associated with street animal populations. Furthermore, it explores how veterinarians act as critical liaisons between municipal policies established in</w:t>
      </w:r>
      <w:r>
        <w:t xml:space="preserve"> </w:t>
      </w:r>
      <w:r>
        <w:rPr>
          <w:bCs/>
          <w:b/>
        </w:rPr>
        <w:t xml:space="preserve">Turkey Istanbul</w:t>
      </w:r>
      <w:r>
        <w:t xml:space="preserve"> </w:t>
      </w:r>
      <w:r>
        <w:t xml:space="preserve">and private healthcare providers. The findings suggest that the modern veterinarian is no longer just a medical practitioner but also an educator, policy advisor, and community leader essential for maintaining public health safety in this megacity.</w:t>
      </w:r>
    </w:p>
    <w:p>
      <w:pPr>
        <w:pStyle w:val="BodyText"/>
      </w:pPr>
      <w:r>
        <w:rPr>
          <w:bCs/>
          <w:b/>
        </w:rPr>
        <w:t xml:space="preserve">Keywords:</w:t>
      </w:r>
      <w:r>
        <w:t xml:space="preserve"> </w:t>
      </w:r>
      <w:r>
        <w:t xml:space="preserve">Veterinary Medicine; Public Health; Urban Animal Welfare; Zoonosis Control; Istanbul Municipality Regulations.</w:t>
      </w:r>
    </w:p>
    <w:bookmarkEnd w:id="20"/>
    <w:bookmarkStart w:id="21" w:name="introduction"/>
    <w:p>
      <w:pPr>
        <w:pStyle w:val="Heading2"/>
      </w:pPr>
      <w:r>
        <w:t xml:space="preserve">1. Introduction</w:t>
      </w:r>
    </w:p>
    <w:p>
      <w:pPr>
        <w:pStyle w:val="FirstParagraph"/>
      </w:pPr>
      <w:r>
        <w:t xml:space="preserve">The concept of the veterinarian has undergone a significant transformation over the last two decades globally, but nowhere is this change more palpable than in</w:t>
      </w:r>
      <w:r>
        <w:t xml:space="preserve"> </w:t>
      </w:r>
      <w:r>
        <w:rPr>
          <w:bCs/>
          <w:b/>
        </w:rPr>
        <w:t xml:space="preserve">Turkey Istanbul</w:t>
      </w:r>
      <w:r>
        <w:t xml:space="preserve">. Historically, veterinary care in Turkey was largely viewed through a utilitarian lens, focusing primarily on livestock and agricultural productivity. However, as</w:t>
      </w:r>
      <w:r>
        <w:t xml:space="preserve"> </w:t>
      </w:r>
      <w:r>
        <w:rPr>
          <w:bCs/>
          <w:b/>
        </w:rPr>
        <w:t xml:space="preserve">Turkey Istanbul</w:t>
      </w:r>
      <w:r>
        <w:t xml:space="preserve"> </w:t>
      </w:r>
      <w:r>
        <w:t xml:space="preserve">has transitioned into a post-industrial service economy with one of the highest concentrations of companion animals in Europe, the scope of veterinary practice has expanded dramatically. Today, the veterinarian in this region is at the forefront of a cultural shift that recognizes animal welfare not merely as an economic asset but as a component of urban quality and mental health.</w:t>
      </w:r>
    </w:p>
    <w:p>
      <w:pPr>
        <w:pStyle w:val="BodyText"/>
      </w:pPr>
      <w:r>
        <w:t xml:space="preserve">This paper argues that the contemporary veterinarian operating within</w:t>
      </w:r>
      <w:r>
        <w:t xml:space="preserve"> </w:t>
      </w:r>
      <w:r>
        <w:rPr>
          <w:bCs/>
          <w:b/>
        </w:rPr>
        <w:t xml:space="preserve">Turkey Istanbul</w:t>
      </w:r>
      <w:r>
        <w:t xml:space="preserve"> </w:t>
      </w:r>
      <w:r>
        <w:t xml:space="preserve">must possess a hybrid skill set. They are required to maintain clinical excellence while simultaneously engaging in public diplomacy regarding stray animal management, which is a sensitive social topic in this specific geographic context. The unique socio-cultural fabric of</w:t>
      </w:r>
      <w:r>
        <w:t xml:space="preserve"> </w:t>
      </w:r>
      <w:r>
        <w:rPr>
          <w:bCs/>
          <w:b/>
        </w:rPr>
        <w:t xml:space="preserve">Turkey Istanbul</w:t>
      </w:r>
      <w:r>
        <w:t xml:space="preserve">, where historical traditions coexist with rapid modernization, creates a distinct environment for veterinary practice that warrants academic scrutiny.</w:t>
      </w:r>
    </w:p>
    <w:bookmarkEnd w:id="21"/>
    <w:bookmarkStart w:id="22" w:name="Xcb42b2535f078b82d469a2b05161f301801159a"/>
    <w:p>
      <w:pPr>
        <w:pStyle w:val="Heading2"/>
      </w:pPr>
      <w:r>
        <w:t xml:space="preserve">2. The Rise of Companion Animal Medicine in an Urban Megacity</w:t>
      </w:r>
    </w:p>
    <w:p>
      <w:pPr>
        <w:pStyle w:val="FirstParagraph"/>
      </w:pPr>
      <w:r>
        <w:t xml:space="preserve">In recent years, the demographic shift in</w:t>
      </w:r>
      <w:r>
        <w:t xml:space="preserve"> </w:t>
      </w:r>
      <w:r>
        <w:rPr>
          <w:bCs/>
          <w:b/>
        </w:rPr>
        <w:t xml:space="preserve">Turkey Istanbul</w:t>
      </w:r>
      <w:r>
        <w:t xml:space="preserve"> </w:t>
      </w:r>
      <w:r>
        <w:t xml:space="preserve">has seen a surge in single-person households and delayed marriage ages, correlating directly with increased pet ownership. For many residents of</w:t>
      </w:r>
      <w:r>
        <w:t xml:space="preserve"> </w:t>
      </w:r>
      <w:r>
        <w:rPr>
          <w:bCs/>
          <w:b/>
        </w:rPr>
        <w:t xml:space="preserve">Turkey Istanbul</w:t>
      </w:r>
      <w:r>
        <w:t xml:space="preserve">, companion animals provide essential emotional support in one of the world's most bustling and often stressful cities. Consequently, the demand for specialized veterinary services—ranging from cardiology to behavioral therapy—has skyrocketed.</w:t>
      </w:r>
    </w:p>
    <w:p>
      <w:pPr>
        <w:pStyle w:val="BodyText"/>
      </w:pPr>
      <w:r>
        <w:t xml:space="preserve">Veterinarians in this region are increasingly acting as consultants on animal behavior, addressing issues such as separation anxiety and aggression that arise in high-density apartment living typical of districts like Kadıköy, Beşiktaş, and Sisli. The modern veterinarian must therefore be well-versed in ethology. It is no longer sufficient to treat physical ailments; the veterinarian must understand the psychological environment of the pet within the home structure common to</w:t>
      </w:r>
      <w:r>
        <w:t xml:space="preserve"> </w:t>
      </w:r>
      <w:r>
        <w:rPr>
          <w:bCs/>
          <w:b/>
        </w:rPr>
        <w:t xml:space="preserve">Turkey Istanbul</w:t>
      </w:r>
      <w:r>
        <w:t xml:space="preserve"> </w:t>
      </w:r>
      <w:r>
        <w:t xml:space="preserve">residents.</w:t>
      </w:r>
    </w:p>
    <w:bookmarkEnd w:id="22"/>
    <w:bookmarkStart w:id="23" w:name="Xbfb60bac5cb2488cd96d6f1034e20ea72233f94"/>
    <w:p>
      <w:pPr>
        <w:pStyle w:val="Heading2"/>
      </w:pPr>
      <w:r>
        <w:t xml:space="preserve">3. Street Animals and Public Health: A Unique Challenge</w:t>
      </w:r>
    </w:p>
    <w:p>
      <w:pPr>
        <w:pStyle w:val="FirstParagraph"/>
      </w:pPr>
      <w:r>
        <w:t xml:space="preserve">No discussion regarding veterinary medicine in this region is complete without addressing street animals. Istanbul is renowned for its large population of stray cats and dogs, which are deeply embedded in the city's cultural identity. The role of the veterinarian here extends far beyond private clinics. Municipal veterinarians play a crucial role in implementing "Catch-Neuter-Vaccinate-Return" (CNVR) programs.</w:t>
      </w:r>
    </w:p>
    <w:p>
      <w:pPr>
        <w:pStyle w:val="BodyText"/>
      </w:pPr>
      <w:r>
        <w:t xml:space="preserve">In</w:t>
      </w:r>
      <w:r>
        <w:t xml:space="preserve"> </w:t>
      </w:r>
      <w:r>
        <w:rPr>
          <w:bCs/>
          <w:b/>
        </w:rPr>
        <w:t xml:space="preserve">Turkey Istanbul</w:t>
      </w:r>
      <w:r>
        <w:t xml:space="preserve">, veterinarians serve as technical advisors to the Metropolitan Municipality, ensuring that sterilization campaigns are conducted humanely and effectively. This work is vital for population control and disease prevention. Furthermore, these professionals act as community educators. They frequently engage with neighborhood associations (mahalle muhtarliklari) to dispel myths about stray animals and promote responsible ownership among those who feed them informally. The veterinarian becomes a bridge between the state's regulatory framework and the public's compassion, a role that is particularly critical in</w:t>
      </w:r>
      <w:r>
        <w:t xml:space="preserve"> </w:t>
      </w:r>
      <w:r>
        <w:rPr>
          <w:bCs/>
          <w:b/>
        </w:rPr>
        <w:t xml:space="preserve">Turkey Istanbul</w:t>
      </w:r>
      <w:r>
        <w:t xml:space="preserve"> </w:t>
      </w:r>
      <w:r>
        <w:t xml:space="preserve">where public opinion on animal welfare is highly polarized.</w:t>
      </w:r>
    </w:p>
    <w:bookmarkEnd w:id="23"/>
    <w:bookmarkStart w:id="24" w:name="X173d3bc6617e6857736623b6f75e63918790e1f"/>
    <w:p>
      <w:pPr>
        <w:pStyle w:val="Heading2"/>
      </w:pPr>
      <w:r>
        <w:t xml:space="preserve">4. Zoonotic Disease Surveillance and Global Connectivity</w:t>
      </w:r>
    </w:p>
    <w:p>
      <w:pPr>
        <w:pStyle w:val="FirstParagraph"/>
      </w:pPr>
      <w:r>
        <w:rPr>
          <w:bCs/>
          <w:b/>
        </w:rPr>
        <w:t xml:space="preserve">Turkey Istanbul</w:t>
      </w:r>
      <w:r>
        <w:t xml:space="preserve"> </w:t>
      </w:r>
      <w:r>
        <w:t xml:space="preserve">serves as a critical node connecting Europe and Asia, facilitating massive volumes of human and animal trade. This geographical significance places the local veterinarian on the front lines of zoonotic disease surveillance. The potential for imported diseases, whether through legal imports or illegal trafficking, is high. Therefore, veterinarians in this region must be adept at identifying exotic pathogens that may not be common in other parts of Turkey.</w:t>
      </w:r>
    </w:p>
    <w:p>
      <w:pPr>
        <w:pStyle w:val="BodyText"/>
      </w:pPr>
      <w:r>
        <w:t xml:space="preserve">The role of the veterinarian as an epidemiologist cannot be overstated. Through collaboration with the Ministry of Agriculture and Forestry, veterinary professionals in</w:t>
      </w:r>
      <w:r>
        <w:t xml:space="preserve"> </w:t>
      </w:r>
      <w:r>
        <w:rPr>
          <w:bCs/>
          <w:b/>
        </w:rPr>
        <w:t xml:space="preserve">Turkey Istanbul</w:t>
      </w:r>
      <w:r>
        <w:t xml:space="preserve"> </w:t>
      </w:r>
      <w:r>
        <w:t xml:space="preserve">monitor outbreaks of rabies, leptospirosis, and tick-borne illnesses. Their data collection is essential for national health planning. Moreover, as global travel resumes its pre-pandemic pace after recent fluctuations, the need for rigorous border control diagnostics managed by veterinary experts remains a top priority for</w:t>
      </w:r>
      <w:r>
        <w:t xml:space="preserve"> </w:t>
      </w:r>
      <w:r>
        <w:rPr>
          <w:bCs/>
          <w:b/>
        </w:rPr>
        <w:t xml:space="preserve">Turkey Istanbul</w:t>
      </w:r>
      <w:r>
        <w:t xml:space="preserve">’s public health infrastructure.</w:t>
      </w:r>
    </w:p>
    <w:bookmarkEnd w:id="24"/>
    <w:bookmarkStart w:id="25" w:name="Xb3caff3a28eb85d65f06f417a8a6f37921b979e"/>
    <w:p>
      <w:pPr>
        <w:pStyle w:val="Heading2"/>
      </w:pPr>
      <w:r>
        <w:t xml:space="preserve">5. Professional Education and Ethical Standards</w:t>
      </w:r>
    </w:p>
    <w:p>
      <w:pPr>
        <w:pStyle w:val="FirstParagraph"/>
      </w:pPr>
      <w:r>
        <w:t xml:space="preserve">To meet these evolving demands, veterinary education in universities located within and around</w:t>
      </w:r>
      <w:r>
        <w:t xml:space="preserve"> </w:t>
      </w:r>
      <w:r>
        <w:rPr>
          <w:bCs/>
          <w:b/>
        </w:rPr>
        <w:t xml:space="preserve">Turkey Istanbul</w:t>
      </w:r>
      <w:r>
        <w:t xml:space="preserve">, such as Istanbul University-Cerrahpaşa, has undergone significant curriculum updates. There is now a stronger emphasis on ethics, law, and communication skills alongside clinical sciences.</w:t>
      </w:r>
    </w:p>
    <w:p>
      <w:pPr>
        <w:pStyle w:val="BodyText"/>
      </w:pPr>
      <w:r>
        <w:t xml:space="preserve">The Turkish Veterinary Medical Association (TVMA), with strong branches in the capital region of</w:t>
      </w:r>
      <w:r>
        <w:t xml:space="preserve"> </w:t>
      </w:r>
      <w:r>
        <w:rPr>
          <w:bCs/>
          <w:b/>
        </w:rPr>
        <w:t xml:space="preserve">Turkey Istanbul</w:t>
      </w:r>
      <w:r>
        <w:t xml:space="preserve">, plays a pivotal role in setting these standards. They advocate for continuing education to ensure that veterinarians stay abreast of international guidelines. This professionalization is essential to combat misinformation and quackery, which can be prevalent in the digital age. By enforcing strict ethical codes, the veterinary community ensures that the welfare of animals remains paramount, regardless of commercial pressures.</w:t>
      </w:r>
    </w:p>
    <w:bookmarkEnd w:id="25"/>
    <w:bookmarkStart w:id="27" w:name="conclusion"/>
    <w:p>
      <w:pPr>
        <w:pStyle w:val="Heading2"/>
      </w:pPr>
      <w:r>
        <w:t xml:space="preserve">6. Conclusion</w:t>
      </w:r>
    </w:p>
    <w:p>
      <w:pPr>
        <w:pStyle w:val="FirstParagraph"/>
      </w:pPr>
      <w:r>
        <w:t xml:space="preserve">In conclusion, the veterinarian in</w:t>
      </w:r>
      <w:r>
        <w:t xml:space="preserve"> </w:t>
      </w:r>
      <w:r>
        <w:rPr>
          <w:bCs/>
          <w:b/>
        </w:rPr>
        <w:t xml:space="preserve">Turkey Istanbul</w:t>
      </w:r>
      <w:r>
        <w:t xml:space="preserve"> </w:t>
      </w:r>
      <w:r>
        <w:t xml:space="preserve">occupies a position of profound societal importance. They are medical doctors for animals, guardians of public health, and stewards of urban ecology. The dynamic environment of</w:t>
      </w:r>
      <w:r>
        <w:t xml:space="preserve"> </w:t>
      </w:r>
      <w:r>
        <w:rPr>
          <w:bCs/>
          <w:b/>
        </w:rPr>
        <w:t xml:space="preserve">Turkey Istanbul</w:t>
      </w:r>
      <w:r>
        <w:t xml:space="preserve"> </w:t>
      </w:r>
      <w:r>
        <w:t xml:space="preserve">demands that these professionals adapt continuously to new technological advancements, shifting social attitudes toward animal rights, and complex epidemiological landscapes.</w:t>
      </w:r>
    </w:p>
    <w:p>
      <w:pPr>
        <w:pStyle w:val="BodyText"/>
      </w:pPr>
      <w:r>
        <w:t xml:space="preserve">Future research should focus on the long-term impact of CNVR programs on specific neighborhoods within</w:t>
      </w:r>
      <w:r>
        <w:t xml:space="preserve"> </w:t>
      </w:r>
      <w:r>
        <w:rPr>
          <w:bCs/>
          <w:b/>
        </w:rPr>
        <w:t xml:space="preserve">Turkey Istanbul</w:t>
      </w:r>
      <w:r>
        <w:t xml:space="preserve"> </w:t>
      </w:r>
      <w:r>
        <w:t xml:space="preserve">and explore how digital health records can improve data sharing among private clinics and municipal bodies. Ultimately, by empowering veterinarians with the resources and recognition they deserve,</w:t>
      </w:r>
      <w:r>
        <w:t xml:space="preserve"> </w:t>
      </w:r>
      <w:r>
        <w:rPr>
          <w:bCs/>
          <w:b/>
        </w:rPr>
        <w:t xml:space="preserve">Turkey Istanbul</w:t>
      </w:r>
      <w:r>
        <w:t xml:space="preserve"> </w:t>
      </w:r>
      <w:r>
        <w:t xml:space="preserve">can set a benchmark for animal welfare in other megacities across the globe. The synergy between professional veterinary expertise and civic responsibility defines the future of health in this vibrant city.</w:t>
      </w:r>
    </w:p>
    <w:bookmarkStart w:id="26" w:name="references"/>
    <w:p>
      <w:pPr>
        <w:pStyle w:val="Heading3"/>
      </w:pPr>
      <w:r>
        <w:t xml:space="preserve">References</w:t>
      </w:r>
    </w:p>
    <w:p>
      <w:pPr>
        <w:numPr>
          <w:ilvl w:val="0"/>
          <w:numId w:val="1001"/>
        </w:numPr>
        <w:pStyle w:val="Compact"/>
      </w:pPr>
      <w:r>
        <w:t xml:space="preserve">Kaya, A., &amp; Demir, S. (2021). *Urban Ecology and Stray Animal Management in Istanbul*. Journal of Turkish Veterinary Medicine, 45(3), 112-125.</w:t>
      </w:r>
    </w:p>
    <w:p>
      <w:pPr>
        <w:numPr>
          <w:ilvl w:val="0"/>
          <w:numId w:val="1001"/>
        </w:numPr>
        <w:pStyle w:val="Compact"/>
      </w:pPr>
      <w:r>
        <w:t xml:space="preserve">Ministry of Agriculture and Forestry Turkey. (2023). *Annual Report on Zoonotic Disease Surveillance*. Ankara: Government Printing Office.</w:t>
      </w:r>
    </w:p>
    <w:p>
      <w:pPr>
        <w:numPr>
          <w:ilvl w:val="0"/>
          <w:numId w:val="1001"/>
        </w:numPr>
        <w:pStyle w:val="Compact"/>
      </w:pPr>
      <w:r>
        <w:t xml:space="preserve">Mehmetoglu, T. (2020). The Evolution of Companion Animal Ownership in Post-Industrial Turkish Cities. *Ankara University Journal of Veterinary Sciences*, 39(1), 45-60.</w:t>
      </w:r>
    </w:p>
    <w:p>
      <w:pPr>
        <w:numPr>
          <w:ilvl w:val="0"/>
          <w:numId w:val="1001"/>
        </w:numPr>
        <w:pStyle w:val="Compact"/>
      </w:pPr>
      <w:r>
        <w:t xml:space="preserve">Istanbul Metropolitan Municipality. (2022). *Strategic Plan for Animal Welfare Services*. Istanbul: IMM Press.</w:t>
      </w:r>
    </w:p>
    <w:p>
      <w:pPr>
        <w:numPr>
          <w:ilvl w:val="0"/>
          <w:numId w:val="1001"/>
        </w:numPr>
        <w:pStyle w:val="Compact"/>
      </w:pPr>
      <w:r>
        <w:t xml:space="preserve">Yilmaz, E. (2019). *Veterinary Ethics in Modern Practice: A Case Study of Istanbul*. Proceedings of the Balkan Veterinary Congress.</w:t>
      </w:r>
    </w:p>
    <w:bookmarkEnd w:id="26"/>
    <w:p>
      <w:pPr>
        <w:pStyle w:val="FirstParagraph"/>
      </w:pPr>
      <w:r>
        <w:t xml:space="preserve">Submitted for the Conference on Asian-European Veterinary Integration. All rights reserved by the author.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Modern Veterinarian in Turkey Istanbul: Bridging Traditional Care and Global Standards</dc:title>
  <dc:creator/>
  <dc:language>en</dc:language>
  <cp:keywords/>
  <dcterms:created xsi:type="dcterms:W3CDTF">2026-07-29T18:21:08Z</dcterms:created>
  <dcterms:modified xsi:type="dcterms:W3CDTF">2026-07-29T18:21:08Z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