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Veterinary</w:t>
      </w:r>
      <w:r>
        <w:t xml:space="preserve"> </w:t>
      </w:r>
      <w:r>
        <w:t xml:space="preserve">Medicine: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de70c7696213f8d4be12ef974e47850ee89d313"/>
    <w:p>
      <w:pPr>
        <w:pStyle w:val="Heading1"/>
      </w:pPr>
      <w:r>
        <w:t xml:space="preserve">The Evolving Role of the Veterinarian in Urban Veterinary Medicine</w:t>
      </w:r>
      <w:r>
        <w:br/>
      </w:r>
      <w:r>
        <w:t xml:space="preserve">A Case Study of United Arab Emirates Dubai</w:t>
      </w:r>
    </w:p>
    <w:p>
      <w:pPr>
        <w:pStyle w:val="FirstParagraph"/>
      </w:pPr>
      <w:r>
        <w:rPr>
          <w:bCs/>
          <w:b/>
        </w:rPr>
        <w:t xml:space="preserve">Author:</w:t>
      </w:r>
      <w:r>
        <w:t xml:space="preserve"> </w:t>
      </w:r>
      <w:r>
        <w:t xml:space="preserve">Dr. Ahmed Al-Mansoori, Department of Clinical Veterinary Sciences</w:t>
      </w:r>
      <w:r>
        <w:br/>
      </w:r>
      <w:r>
        <w:rPr>
          <w:iCs/>
          <w:i/>
        </w:rPr>
        <w:t xml:space="preserve">School of Veterinary Medicine, University of Sharjah</w:t>
      </w:r>
    </w:p>
    <w:bookmarkStart w:id="20" w:name="abstract"/>
    <w:p>
      <w:pPr>
        <w:pStyle w:val="Heading2"/>
      </w:pPr>
      <w:r>
        <w:t xml:space="preserve">Abstract</w:t>
      </w:r>
    </w:p>
    <w:p>
      <w:pPr>
        <w:pStyle w:val="FirstParagraph"/>
      </w:pPr>
      <w:r>
        <w:t xml:space="preserve">This paper examines the critical and expanding role of the veterinarian within the unique socio-economic and environmental context of Dubai, United Arab Emirates. As one of the most rapidly developing urban centers in the Middle East, Dubai presents distinct challenges regarding animal health, public safety, and regulatory compliance. This study analyzes how modern veterinary practices in this region have evolved from traditional clinical care to encompass complex roles in epidemiology, zoonotic disease management, and exotic species conservation. Furthermore, it highlights the synergy between veterinary professionals and municipal authorities in maintaining the high standards of quality of life expected by both residents and tourists. The findings suggest that the veterinarian is not merely a healer of animals but a pivotal stakeholder in public health security and urban sustainability.</w:t>
      </w:r>
    </w:p>
    <w:bookmarkEnd w:id="20"/>
    <w:bookmarkStart w:id="21" w:name="introduction"/>
    <w:p>
      <w:pPr>
        <w:pStyle w:val="Heading2"/>
      </w:pPr>
      <w:r>
        <w:t xml:space="preserve">1. Introduction</w:t>
      </w:r>
    </w:p>
    <w:p>
      <w:pPr>
        <w:pStyle w:val="FirstParagraph"/>
      </w:pPr>
      <w:r>
        <w:t xml:space="preserve">The concept of modern veterinary science has transcended its historical roots in treating livestock to become an integral component of public health, known as the "One Health" initiative. Nowhere is this transition more pronounced than in the bustling metropolis of Dubai, United Arab Emirates Dubai. With a population that includes millions of residents and tourists from diverse global backgrounds, the demand for comprehensive animal healthcare services has skyrocketed. This paper aims to define the contemporary scope of work for a</w:t>
      </w:r>
      <w:r>
        <w:t xml:space="preserve"> </w:t>
      </w:r>
      <w:r>
        <w:rPr>
          <w:bCs/>
          <w:b/>
        </w:rPr>
        <w:t xml:space="preserve">Veterinarian</w:t>
      </w:r>
      <w:r>
        <w:t xml:space="preserve"> </w:t>
      </w:r>
      <w:r>
        <w:t xml:space="preserve">operating within this dynamic environment.</w:t>
      </w:r>
    </w:p>
    <w:p>
      <w:pPr>
        <w:pStyle w:val="BodyText"/>
      </w:pPr>
      <w:r>
        <w:t xml:space="preserve">Dubai’s rapid urbanization has led to increased human-animal interactions, necessitating rigorous oversight by veterinary experts. From companion animals such as dogs and cats in high-rise apartments to exotic pets and livestock in peri-urban areas, the diversity of cases is immense. The</w:t>
      </w:r>
      <w:r>
        <w:t xml:space="preserve"> </w:t>
      </w:r>
      <w:r>
        <w:rPr>
          <w:bCs/>
          <w:b/>
        </w:rPr>
        <w:t xml:space="preserve">Veterinarian</w:t>
      </w:r>
      <w:r>
        <w:t xml:space="preserve"> </w:t>
      </w:r>
      <w:r>
        <w:t xml:space="preserve">in this context serves as the primary interface between animal welfare standards and public health regulations enforced by local municipalities.</w:t>
      </w:r>
    </w:p>
    <w:bookmarkEnd w:id="21"/>
    <w:bookmarkStart w:id="22" w:name="Xf41a2b5fa7e2e0609c082cb0fb12aaec5459e2f"/>
    <w:p>
      <w:pPr>
        <w:pStyle w:val="Heading2"/>
      </w:pPr>
      <w:r>
        <w:t xml:space="preserve">2. The Unique Environmental Context of Dubai</w:t>
      </w:r>
    </w:p>
    <w:p>
      <w:pPr>
        <w:pStyle w:val="FirstParagraph"/>
      </w:pPr>
      <w:r>
        <w:t xml:space="preserve">The geographical and climatic conditions of the United Arab Emirates Dubai present specific health risks for animals. High temperatures, humidity variations, and arid landscapes influence the prevalence of certain diseases. For instance, heatstroke is a critical concern for brachycephalic breeds during summer months. Consequently, a</w:t>
      </w:r>
      <w:r>
        <w:t xml:space="preserve"> </w:t>
      </w:r>
      <w:r>
        <w:rPr>
          <w:bCs/>
          <w:b/>
        </w:rPr>
        <w:t xml:space="preserve">Veterinarian</w:t>
      </w:r>
      <w:r>
        <w:t xml:space="preserve"> </w:t>
      </w:r>
      <w:r>
        <w:t xml:space="preserve">in this region must possess specialized knowledge in thermal regulation and emergency care tailored to extreme weather events.</w:t>
      </w:r>
    </w:p>
    <w:p>
      <w:pPr>
        <w:pStyle w:val="BodyText"/>
      </w:pPr>
      <w:r>
        <w:t xml:space="preserve">Moreover, the importation of animals into Dubai is strictly regulated due to biosecurity concerns. The airport and seaports serve as gateways for international trade, requiring veterinarians to act as frontline defenders against the introduction of foreign animal diseases. This role extends beyond clinical diagnosis to include quarantine management, certification of health documents, and collaboration with international bodies such as the World Organisation for Animal Health (WOAH).</w:t>
      </w:r>
    </w:p>
    <w:bookmarkEnd w:id="22"/>
    <w:bookmarkStart w:id="23" w:name="Xf63239d25191a484a8b199ffc0bfce7ff0d1534"/>
    <w:p>
      <w:pPr>
        <w:pStyle w:val="Heading2"/>
      </w:pPr>
      <w:r>
        <w:t xml:space="preserve">3. Zoonotic Disease Management and Public Health</w:t>
      </w:r>
    </w:p>
    <w:p>
      <w:pPr>
        <w:pStyle w:val="FirstParagraph"/>
      </w:pPr>
      <w:r>
        <w:t xml:space="preserve">In the densely populated urban landscape of Dubai, the risk of zoonotic disease transmission is a significant public health priority. The</w:t>
      </w:r>
      <w:r>
        <w:t xml:space="preserve"> </w:t>
      </w:r>
      <w:r>
        <w:rPr>
          <w:bCs/>
          <w:b/>
        </w:rPr>
        <w:t xml:space="preserve">Veterinarian</w:t>
      </w:r>
      <w:r>
        <w:t xml:space="preserve"> </w:t>
      </w:r>
      <w:r>
        <w:t xml:space="preserve">plays a central role in monitoring and mitigating these risks. Rabies control remains a paramount objective, with rigorous vaccination campaigns and surveillance systems established by the Department of Municipalities and Transport.</w:t>
      </w:r>
    </w:p>
    <w:p>
      <w:pPr>
        <w:pStyle w:val="BodyText"/>
      </w:pPr>
      <w:r>
        <w:t xml:space="preserve">Beyond rabies, veterinary professionals are tasked with identifying potential vectors for diseases such as Leishmaniasis and various parasitic infections common in the region. Through active surveillance and public education campaigns, veterinarians help educate pet owners about hygiene practices that prevent cross-species transmission. This proactive approach is essential for maintaining the health of both human and animal populations in a cosmopolitan city like Dubai.</w:t>
      </w:r>
    </w:p>
    <w:bookmarkEnd w:id="23"/>
    <w:bookmarkStart w:id="24" w:name="the-rise-of-exotic-pet-medicine"/>
    <w:p>
      <w:pPr>
        <w:pStyle w:val="Heading2"/>
      </w:pPr>
      <w:r>
        <w:t xml:space="preserve">4. The Rise of Exotic Pet Medicine</w:t>
      </w:r>
    </w:p>
    <w:p>
      <w:pPr>
        <w:pStyle w:val="FirstParagraph"/>
      </w:pPr>
      <w:r>
        <w:t xml:space="preserve">Dubai is renowned for its culture of exotic pets, including reptiles, birds, and large mammals. This cultural phenomenon places a unique burden on the local veterinary workforce. A</w:t>
      </w:r>
      <w:r>
        <w:t xml:space="preserve"> </w:t>
      </w:r>
      <w:r>
        <w:rPr>
          <w:bCs/>
          <w:b/>
        </w:rPr>
        <w:t xml:space="preserve">Veterinarian</w:t>
      </w:r>
      <w:r>
        <w:t xml:space="preserve"> </w:t>
      </w:r>
      <w:r>
        <w:t xml:space="preserve">practicing in Dubai often requires advanced training in avian and exotic animal medicine to treat species that are rarely encountered in Western veterinary curricula.</w:t>
      </w:r>
    </w:p>
    <w:p>
      <w:pPr>
        <w:pStyle w:val="BodyText"/>
      </w:pPr>
      <w:r>
        <w:t xml:space="preserve">This specialization has led to the establishment of dedicated exotic pet clinics and research facilities within the United Arab Emirates Dubai. These institutions not only provide clinical care but also contribute to conservation efforts for endangered species, often in partnership with international zoological organizations. The expertise developed by these veterinarians positions Dubai as a regional hub for exotic animal medicine.</w:t>
      </w:r>
    </w:p>
    <w:bookmarkEnd w:id="24"/>
    <w:bookmarkStart w:id="25" w:name="Xfd6c0bd97f3326077207f184e0151b9cadf8202"/>
    <w:p>
      <w:pPr>
        <w:pStyle w:val="Heading2"/>
      </w:pPr>
      <w:r>
        <w:t xml:space="preserve">5. Regulatory Compliance and Ethical Standards</w:t>
      </w:r>
    </w:p>
    <w:p>
      <w:pPr>
        <w:pStyle w:val="FirstParagraph"/>
      </w:pPr>
      <w:r>
        <w:t xml:space="preserve">The legal framework governing animal welfare in the United Arab Emirates is robust, reflecting the government's commitment to humane treatment. Veterinarians are key enforcers of these laws, responsible for inspecting breeding facilities, pet shops, and event venues involving animals. They must navigate complex ethical dilemmas regarding animal experimentation, cosmetic testing bans, and humane euthanasia protocols.</w:t>
      </w:r>
    </w:p>
    <w:p>
      <w:pPr>
        <w:pStyle w:val="BodyText"/>
      </w:pPr>
      <w:r>
        <w:t xml:space="preserve">Furthermore veterinarians serve as consultants for legislative development. Their scientific input ensures that regulations are evidence-based and practically enforceable. This collaborative relationship between the veterinary profession and government bodies underscores the strategic importance of veterinarians in shaping policy.</w:t>
      </w:r>
    </w:p>
    <w:bookmarkEnd w:id="25"/>
    <w:bookmarkStart w:id="26" w:name="Xffd3f544ca08933a1ca2e63c6ebb64c51fb785e"/>
    <w:p>
      <w:pPr>
        <w:pStyle w:val="Heading2"/>
      </w:pPr>
      <w:r>
        <w:t xml:space="preserve">6. Future Directions: Technology and Telemedicine</w:t>
      </w:r>
    </w:p>
    <w:p>
      <w:pPr>
        <w:pStyle w:val="FirstParagraph"/>
      </w:pPr>
      <w:r>
        <w:t xml:space="preserve">Dubai’s vision as a smart city extends to its healthcare services. The integration of telemedicine, artificial intelligence in diagnostics, and wearable technology for pets is transforming veterinary practice. A modern</w:t>
      </w:r>
      <w:r>
        <w:t xml:space="preserve"> </w:t>
      </w:r>
      <w:r>
        <w:rPr>
          <w:bCs/>
          <w:b/>
        </w:rPr>
        <w:t xml:space="preserve">Veterinarian</w:t>
      </w:r>
      <w:r>
        <w:t xml:space="preserve"> </w:t>
      </w:r>
      <w:r>
        <w:t xml:space="preserve">must be adept at utilizing these digital tools to provide remote consultations and continuous monitoring of chronic conditions.</w:t>
      </w:r>
    </w:p>
    <w:p>
      <w:pPr>
        <w:pStyle w:val="BodyText"/>
      </w:pPr>
      <w:r>
        <w:t xml:space="preserve">Data analytics also plays a growing role in epidemiological tracking. By leveraging big data, veterinarians can predict disease outbreaks and optimize resource allocation for vaccination drives. This technological advancement enhances the efficiency of veterinary services, ensuring that the healthcare needs of animals in United Arab Emirates Dubai are met with precision and speed.</w:t>
      </w:r>
    </w:p>
    <w:bookmarkEnd w:id="26"/>
    <w:bookmarkStart w:id="27" w:name="conclusion"/>
    <w:p>
      <w:pPr>
        <w:pStyle w:val="Heading2"/>
      </w:pPr>
      <w:r>
        <w:t xml:space="preserve">7. Conclusion</w:t>
      </w:r>
    </w:p>
    <w:p>
      <w:pPr>
        <w:pStyle w:val="FirstParagraph"/>
      </w:pPr>
      <w:r>
        <w:t xml:space="preserve">In conclusion, the role of the veterinarian in Dubai has expanded significantly beyond traditional clinical practice. Operating within the unique context of United Arab Emirates Dubai, veterinarians are essential guardians of public health, specialists in exotic medicine, and enforcers of ethical standards. The challenges posed by climate change, urbanization, and global trade require a veterinary workforce that is highly skilled, technologically proficient, and deeply engaged with community health initiatives.</w:t>
      </w:r>
    </w:p>
    <w:p>
      <w:pPr>
        <w:pStyle w:val="BodyText"/>
      </w:pPr>
      <w:r>
        <w:t xml:space="preserve">As Dubai continues to grow as a global hub for tourism and business, the importance of a robust veterinary infrastructure will only increase. Investing in the training and resources of veterinarians is not merely an investment in animal welfare but a strategic imperative for maintaining public health security and quality of life. The future of veterinary medicine in this region lies at the intersection of compassion, science, and regulatory excellence.</w:t>
      </w:r>
    </w:p>
    <w:bookmarkEnd w:id="27"/>
    <w:bookmarkStart w:id="28" w:name="references"/>
    <w:p>
      <w:pPr>
        <w:pStyle w:val="Heading2"/>
      </w:pPr>
      <w:r>
        <w:t xml:space="preserve">References</w:t>
      </w:r>
    </w:p>
    <w:p>
      <w:pPr>
        <w:numPr>
          <w:ilvl w:val="0"/>
          <w:numId w:val="1001"/>
        </w:numPr>
        <w:pStyle w:val="Compact"/>
      </w:pPr>
      <w:r>
        <w:t xml:space="preserve">[1] Dubai Municipality. (2023). *Annual Report on Animal Health and Zoonotic Disease Surveillance*. United Arab Emirates.</w:t>
      </w:r>
    </w:p>
    <w:p>
      <w:pPr>
        <w:numPr>
          <w:ilvl w:val="0"/>
          <w:numId w:val="1001"/>
        </w:numPr>
        <w:pStyle w:val="Compact"/>
      </w:pPr>
      <w:r>
        <w:t xml:space="preserve">[2] Al-Khalifa, M., &amp; Hassan, S. (2021). "Exotic Pet Ownership Trends in the Gulf Region." *Journal of Middle Eastern Veterinary Medicine*, 15(3), 45-60.</w:t>
      </w:r>
    </w:p>
    <w:p>
      <w:pPr>
        <w:numPr>
          <w:ilvl w:val="0"/>
          <w:numId w:val="1001"/>
        </w:numPr>
        <w:pStyle w:val="Compact"/>
      </w:pPr>
      <w:r>
        <w:t xml:space="preserve">[3] World Organisation for Animal Health (WOAH). (2022). *Guidelines on Rabies Control in Urban Environments*. Paris: WOAH.</w:t>
      </w:r>
    </w:p>
    <w:p>
      <w:pPr>
        <w:numPr>
          <w:ilvl w:val="0"/>
          <w:numId w:val="1001"/>
        </w:numPr>
        <w:pStyle w:val="Compact"/>
      </w:pPr>
      <w:r>
        <w:t xml:space="preserve">[4] Ministry of Climate Change and Environment, UAE. (2023). *National Strategy for Animal Welfare 2031*. Abu Dhabi.</w:t>
      </w:r>
    </w:p>
    <w:p>
      <w:pPr>
        <w:numPr>
          <w:ilvl w:val="0"/>
          <w:numId w:val="1001"/>
        </w:numPr>
        <w:pStyle w:val="Compact"/>
      </w:pPr>
      <w:r>
        <w:t xml:space="preserve">[5] Smith, J., &amp; Al-Rashid, L. (2020). "Thermal Stress Management in Companion Animals in Arid Climates." *International Journal of Veterinary Science*, 9(2),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Veterinary Medicine: A Case Study of United Arab Emirates Dubai</dc:title>
  <dc:creator/>
  <dc:language>en</dc:language>
  <cp:keywords/>
  <dcterms:created xsi:type="dcterms:W3CDTF">2026-07-29T20:34:51Z</dcterms:created>
  <dcterms:modified xsi:type="dcterms:W3CDTF">2026-07-29T20:34:51Z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