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Conference</w:t>
      </w:r>
      <w:r>
        <w:t xml:space="preserve"> </w:t>
      </w:r>
      <w:r>
        <w:t xml:space="preserve">Paper</w:t>
      </w:r>
    </w:p>
    <w:bookmarkStart w:id="28" w:name="X3c4249c933689c27ab766e8d6f4e6a6cd284920"/>
    <w:p>
      <w:pPr>
        <w:pStyle w:val="Heading1"/>
      </w:pPr>
      <w:r>
        <w:t xml:space="preserve">The Evolution and Impact of the Professional Videographer in Brazil São Paulo: A Conference Paper</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iCs/>
          <w:i/>
        </w:rPr>
        <w:t xml:space="preserve">Paper ID: SP-VID-2023-045</w:t>
      </w:r>
    </w:p>
    <w:bookmarkStart w:id="20" w:name="i.-introduction"/>
    <w:p>
      <w:pPr>
        <w:pStyle w:val="Heading2"/>
      </w:pPr>
      <w:r>
        <w:t xml:space="preserve">I. Introduction</w:t>
      </w:r>
    </w:p>
    <w:p>
      <w:pPr>
        <w:pStyle w:val="FirstParagraph"/>
      </w:pPr>
      <w:r>
        <w:t xml:space="preserve">The landscape of visual communication has undergone a radical transformation in the twenty-first century. At the forefront of this shift is the role of the</w:t>
      </w:r>
      <w:r>
        <w:t xml:space="preserve"> </w:t>
      </w:r>
      <w:r>
        <w:rPr>
          <w:bCs/>
          <w:b/>
        </w:rPr>
        <w:t xml:space="preserve">Videographer</w:t>
      </w:r>
      <w:r>
        <w:t xml:space="preserve">, a professional who has evolved from a technical operator to a strategic storyteller, cultural archivist, and economic driver. Nowhere is this evolution more pronounced than in</w:t>
      </w:r>
      <w:r>
        <w:t xml:space="preserve"> </w:t>
      </w:r>
      <w:r>
        <w:rPr>
          <w:bCs/>
          <w:b/>
        </w:rPr>
        <w:t xml:space="preserve">Brazil São Paulo</w:t>
      </w:r>
      <w:r>
        <w:t xml:space="preserve">, a metropolis that serves as the economic heart of Latin America and one of the most culturally vibrant cities in the world. This conference paper aims to explore the multifaceted role of the videographer within the specific context of</w:t>
      </w:r>
      <w:r>
        <w:t xml:space="preserve"> </w:t>
      </w:r>
      <w:r>
        <w:rPr>
          <w:bCs/>
          <w:b/>
        </w:rPr>
        <w:t xml:space="preserve">Brazil São Paulo</w:t>
      </w:r>
      <w:r>
        <w:t xml:space="preserve">, analyzing how local cultural dynamics, technological advancements, and market demands have shaped this profession.</w:t>
      </w:r>
    </w:p>
    <w:p>
      <w:pPr>
        <w:pStyle w:val="BodyText"/>
      </w:pPr>
      <w:r>
        <w:t xml:space="preserve">São Paulo is not merely a backdrop; it is an active participant in the creation of visual media. The city’s unique blend of modern architecture, historical preservation, diverse socio-economic strata, and relentless energy provides an unparalleled canvas for visual storytelling. As we delve into this topic, it becomes evident that the</w:t>
      </w:r>
      <w:r>
        <w:t xml:space="preserve"> </w:t>
      </w:r>
      <w:r>
        <w:rPr>
          <w:bCs/>
          <w:b/>
        </w:rPr>
        <w:t xml:space="preserve">Videographer</w:t>
      </w:r>
      <w:r>
        <w:t xml:space="preserve"> </w:t>
      </w:r>
      <w:r>
        <w:t xml:space="preserve">operating in</w:t>
      </w:r>
      <w:r>
        <w:t xml:space="preserve"> </w:t>
      </w:r>
      <w:r>
        <w:rPr>
          <w:bCs/>
          <w:b/>
        </w:rPr>
        <w:t xml:space="preserve">Brazil São Paulo</w:t>
      </w:r>
      <w:r>
        <w:t xml:space="preserve"> </w:t>
      </w:r>
      <w:r>
        <w:t xml:space="preserve">must possess not only technical proficiency but also a deep sociological understanding of their environment. This paper argues that the contemporary videographer in this region acts as a critical mediator between global digital trends and local cultural expressions.</w:t>
      </w:r>
    </w:p>
    <w:bookmarkEnd w:id="20"/>
    <w:bookmarkStart w:id="21" w:name="X2e4c71835f3e3eba8260c5847f5c704c958f1d1"/>
    <w:p>
      <w:pPr>
        <w:pStyle w:val="Heading2"/>
      </w:pPr>
      <w:r>
        <w:t xml:space="preserve">Keywords: Videographer, Brazil São Paulo, Digital Media, Cultural Archiving, Visual Storytelling</w:t>
      </w:r>
    </w:p>
    <w:p>
      <w:pPr>
        <w:pStyle w:val="FirstParagraph"/>
      </w:pPr>
      <w:r>
        <w:rPr>
          <w:bCs/>
          <w:b/>
        </w:rPr>
        <w:t xml:space="preserve">Abstract:</w:t>
      </w:r>
      <w:r>
        <w:br/>
      </w:r>
      <w:r>
        <w:t xml:space="preserve">This paper examines the professional trajectory and societal impact of the videographer in</w:t>
      </w:r>
      <w:r>
        <w:t xml:space="preserve"> </w:t>
      </w:r>
      <w:r>
        <w:rPr>
          <w:bCs/>
          <w:b/>
        </w:rPr>
        <w:t xml:space="preserve">Brazil São Paulo</w:t>
      </w:r>
      <w:r>
        <w:t xml:space="preserve">. It analyzes how the unique urban fabric of São Paulo influences narrative styles, technical approaches, and business models. Furthermore, it discusses the role of videographers in documenting social change, promoting tourism, and supporting local enterprises. The findings suggest that video production in this region is characterized by a high degree of adaptability and cultural sensitivity.</w:t>
      </w:r>
    </w:p>
    <w:bookmarkEnd w:id="21"/>
    <w:bookmarkStart w:id="22" w:name="X02917193878bb36eec5a116c5c35b317ec04696"/>
    <w:p>
      <w:pPr>
        <w:pStyle w:val="Heading2"/>
      </w:pPr>
      <w:r>
        <w:t xml:space="preserve">II. The Urban Canvas: São Paulo as a Visual Ecosystem</w:t>
      </w:r>
    </w:p>
    <w:p>
      <w:pPr>
        <w:pStyle w:val="FirstParagraph"/>
      </w:pPr>
      <w:r>
        <w:t xml:space="preserve">To understand the work of a videographer, one must first understand the terrain they navigate.</w:t>
      </w:r>
      <w:r>
        <w:t xml:space="preserve"> </w:t>
      </w:r>
      <w:r>
        <w:rPr>
          <w:bCs/>
          <w:b/>
        </w:rPr>
        <w:t xml:space="preserve">Brazil São Paulo</w:t>
      </w:r>
      <w:r>
        <w:t xml:space="preserve">, often simply referred to as "Paulistão," is characterized by its verticality and its underground culture. The city boasts some of the tallest buildings in South America, creating dramatic lighting challenges and opportunities for high-angle cinematography that are distinct from other global cities. The contrast between the glass skyscrapers of the Faria Lima financial district and the colorful, gritty murals of Vila Madalena provides a visual dichotomy that videographers frequently exploit.</w:t>
      </w:r>
    </w:p>
    <w:p>
      <w:pPr>
        <w:pStyle w:val="BodyText"/>
      </w:pPr>
      <w:r>
        <w:t xml:space="preserve">The density of</w:t>
      </w:r>
      <w:r>
        <w:t xml:space="preserve"> </w:t>
      </w:r>
      <w:r>
        <w:rPr>
          <w:bCs/>
          <w:b/>
        </w:rPr>
        <w:t xml:space="preserve">Brazil São Paulo</w:t>
      </w:r>
      <w:r>
        <w:t xml:space="preserve"> </w:t>
      </w:r>
      <w:r>
        <w:t xml:space="preserve">means that logistics play a crucial role in video production. A professional</w:t>
      </w:r>
      <w:r>
        <w:t xml:space="preserve"> </w:t>
      </w:r>
      <w:r>
        <w:rPr>
          <w:bCs/>
          <w:b/>
        </w:rPr>
        <w:t xml:space="preserve">Videographer</w:t>
      </w:r>
      <w:r>
        <w:t xml:space="preserve"> </w:t>
      </w:r>
      <w:r>
        <w:t xml:space="preserve">working in this environment must be adept at navigating traffic, securing permits for public spaces, and managing tight shooting schedules due to the limited availability of locations. The chaos of Paulista Avenue during rush hour, for instance, is not just an obstacle but often a central element of the narrative itself. The sound design captured on-site—the hum of traffic, distant sirens, and street vendors—adds an authentic auditory layer that distinguishes productions shot in</w:t>
      </w:r>
      <w:r>
        <w:t xml:space="preserve"> </w:t>
      </w:r>
      <w:r>
        <w:rPr>
          <w:bCs/>
          <w:b/>
        </w:rPr>
        <w:t xml:space="preserve">Brazil São Paulo</w:t>
      </w:r>
      <w:r>
        <w:t xml:space="preserve"> </w:t>
      </w:r>
      <w:r>
        <w:t xml:space="preserve">from those shot in more controlled studio environments elsewhere.</w:t>
      </w:r>
    </w:p>
    <w:bookmarkEnd w:id="22"/>
    <w:bookmarkStart w:id="23" w:name="Xe5e5153468c240edef83c4fe60f570ad87e22f1"/>
    <w:p>
      <w:pPr>
        <w:pStyle w:val="Heading2"/>
      </w:pPr>
      <w:r>
        <w:t xml:space="preserve">III. Cultural Documentation and Social Narrative</w:t>
      </w:r>
    </w:p>
    <w:p>
      <w:pPr>
        <w:pStyle w:val="FirstParagraph"/>
      </w:pPr>
      <w:r>
        <w:t xml:space="preserve">Beyond commercial applications, the role of the videographer extends into social documentation. In a city as diverse as</w:t>
      </w:r>
      <w:r>
        <w:t xml:space="preserve"> </w:t>
      </w:r>
      <w:r>
        <w:rPr>
          <w:bCs/>
          <w:b/>
        </w:rPr>
        <w:t xml:space="preserve">Brazil São Paulo</w:t>
      </w:r>
      <w:r>
        <w:t xml:space="preserve">, home to communities representing every major ethnicity in South America, video serves as a vital tool for preserving heritage and highlighting social issues. Independent videographers frequently collaborate with non-governmental organizations (NGOs) and community centers to create documentaries that give voice to marginalized populations.</w:t>
      </w:r>
    </w:p>
    <w:p>
      <w:pPr>
        <w:pStyle w:val="BodyText"/>
      </w:pPr>
      <w:r>
        <w:t xml:space="preserve">This form of visual activism is particularly prominent in the peripheries of</w:t>
      </w:r>
      <w:r>
        <w:t xml:space="preserve"> </w:t>
      </w:r>
      <w:r>
        <w:rPr>
          <w:bCs/>
          <w:b/>
        </w:rPr>
        <w:t xml:space="preserve">Brazil São Paulo</w:t>
      </w:r>
      <w:r>
        <w:t xml:space="preserve">. Here, the</w:t>
      </w:r>
      <w:r>
        <w:t xml:space="preserve"> </w:t>
      </w:r>
      <w:r>
        <w:rPr>
          <w:bCs/>
          <w:b/>
        </w:rPr>
        <w:t xml:space="preserve">Videographer</w:t>
      </w:r>
      <w:r>
        <w:t xml:space="preserve"> </w:t>
      </w:r>
      <w:r>
        <w:t xml:space="preserve">acts as a witness and an amplifier. By using mobile technology and lightweight equipment, these professionals can quickly respond to social events, capturing real-time footage that challenges mainstream media narratives. The democratization of video tools has allowed local residents to become videographers themselves, further enriching the visual tapestry of the city. This shift represents a move from top-down media production to community-driven storytelling, a trend that is reshaping how history is recorded in</w:t>
      </w:r>
      <w:r>
        <w:t xml:space="preserve"> </w:t>
      </w:r>
      <w:r>
        <w:rPr>
          <w:bCs/>
          <w:b/>
        </w:rPr>
        <w:t xml:space="preserve">Brazil São Paulo</w:t>
      </w:r>
      <w:r>
        <w:t xml:space="preserve">.</w:t>
      </w:r>
    </w:p>
    <w:bookmarkEnd w:id="23"/>
    <w:bookmarkStart w:id="24" w:name="Xbfb02c2ab772f794f5e5c86e9290200ac604f4d"/>
    <w:p>
      <w:pPr>
        <w:pStyle w:val="Heading2"/>
      </w:pPr>
      <w:r>
        <w:t xml:space="preserve">IV. The Commercial Sector and Economic Impact</w:t>
      </w:r>
    </w:p>
    <w:p>
      <w:pPr>
        <w:pStyle w:val="FirstParagraph"/>
      </w:pPr>
      <w:r>
        <w:t xml:space="preserve">São Paulo hosts the headquarters of over half of all multinational companies operating in Brazil. Consequently, the demand for high-quality corporate video content is immense. In this sector, the professional</w:t>
      </w:r>
      <w:r>
        <w:t xml:space="preserve"> </w:t>
      </w:r>
      <w:r>
        <w:rPr>
          <w:bCs/>
          <w:b/>
        </w:rPr>
        <w:t xml:space="preserve">Videographer</w:t>
      </w:r>
      <w:r>
        <w:t xml:space="preserve"> </w:t>
      </w:r>
      <w:r>
        <w:t xml:space="preserve">must balance artistic integrity with brand messaging. Corporate videographers in</w:t>
      </w:r>
      <w:r>
        <w:t xml:space="preserve"> </w:t>
      </w:r>
      <w:r>
        <w:rPr>
          <w:bCs/>
          <w:b/>
        </w:rPr>
        <w:t xml:space="preserve">Brazil São Paulo</w:t>
      </w:r>
      <w:r>
        <w:t xml:space="preserve"> </w:t>
      </w:r>
      <w:r>
        <w:t xml:space="preserve">are tasked with creating content that resonates both locally and globally, often requiring multilingual capabilities and an understanding of international business etiquette.</w:t>
      </w:r>
    </w:p>
    <w:p>
      <w:pPr>
        <w:pStyle w:val="BodyText"/>
      </w:pPr>
      <w:r>
        <w:t xml:space="preserve">The rise of e-commerce and digital marketing has further amplified the need for videographers. Small to medium-sized enterprises (SMEs) in São Paulo are increasingly turning to video content on platforms like Instagram, YouTube, and TikTok to reach consumers. This has led to a surge in freelance videography jobs, fostering a gig economy where agility and versatility are prized traits. The ability of a</w:t>
      </w:r>
      <w:r>
        <w:t xml:space="preserve"> </w:t>
      </w:r>
      <w:r>
        <w:rPr>
          <w:bCs/>
          <w:b/>
        </w:rPr>
        <w:t xml:space="preserve">Videographer</w:t>
      </w:r>
      <w:r>
        <w:t xml:space="preserve"> </w:t>
      </w:r>
      <w:r>
        <w:t xml:space="preserve">to shoot, edit, and distribute content rapidly is now as valuable as their cinematic knowledge. This economic shift has made video production more accessible but also more competitive, driving innovation in service delivery.</w:t>
      </w:r>
    </w:p>
    <w:bookmarkEnd w:id="24"/>
    <w:bookmarkStart w:id="25" w:name="X179f41b41e7e4bd712732ad768a5a7cfd7a6825"/>
    <w:p>
      <w:pPr>
        <w:pStyle w:val="Heading2"/>
      </w:pPr>
      <w:r>
        <w:t xml:space="preserve">V. Technological Integration and Future Trends</w:t>
      </w:r>
    </w:p>
    <w:p>
      <w:pPr>
        <w:pStyle w:val="FirstParagraph"/>
      </w:pPr>
      <w:r>
        <w:t xml:space="preserve">The technological landscape in</w:t>
      </w:r>
      <w:r>
        <w:t xml:space="preserve"> </w:t>
      </w:r>
      <w:r>
        <w:rPr>
          <w:bCs/>
          <w:b/>
        </w:rPr>
        <w:t xml:space="preserve">Brazil São Paulo</w:t>
      </w:r>
      <w:r>
        <w:t xml:space="preserve"> </w:t>
      </w:r>
      <w:r>
        <w:t xml:space="preserve">is rapidly advancing, influencing the tools available to videographers. The proliferation of 5G networks has enabled live-streaming capabilities with high fidelity, allowing events such as fashion weeks, football matches at the Allianz Parque stadium, and cultural festivals to be broadcast in real-time. Furthermore, the integration of Artificial Intelligence (AI) into post-production workflows is becoming standard practice in major production houses within</w:t>
      </w:r>
      <w:r>
        <w:t xml:space="preserve"> </w:t>
      </w:r>
      <w:r>
        <w:rPr>
          <w:bCs/>
          <w:b/>
        </w:rPr>
        <w:t xml:space="preserve">Brazil São Paulo</w:t>
      </w:r>
      <w:r>
        <w:t xml:space="preserve">.</w:t>
      </w:r>
    </w:p>
    <w:p>
      <w:pPr>
        <w:pStyle w:val="BodyText"/>
      </w:pPr>
      <w:r>
        <w:t xml:space="preserve">Future videographers must therefore adapt to a hybrid skill set that includes traditional cinematography alongside data analysis and AI management. Drone technology, for instance, has opened new perspectives for capturing the sprawling urban landscape of</w:t>
      </w:r>
      <w:r>
        <w:t xml:space="preserve"> </w:t>
      </w:r>
      <w:r>
        <w:rPr>
          <w:bCs/>
          <w:b/>
        </w:rPr>
        <w:t xml:space="preserve">Brazil São Paulo</w:t>
      </w:r>
      <w:r>
        <w:t xml:space="preserve">. Regulations regarding drone usage are strict in this region due to airspace congestion, requiring videographers to be well-versed in local aviation laws. The intersection of law, technology, and art defines the modern professional profile required in this market.</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Brazil São Paulo</w:t>
      </w:r>
      <w:r>
        <w:t xml:space="preserve"> </w:t>
      </w:r>
      <w:r>
        <w:t xml:space="preserve">is complex, dynamic, and indispensable. It transcends mere recording of images; it involves interpreting a city that never sleeps. From documenting social struggles in the peripheries to crafting high-gloss corporate narratives for multinational corporations, videographers are key actors in the cultural and economic life of this metropolis.</w:t>
      </w:r>
    </w:p>
    <w:p>
      <w:pPr>
        <w:pStyle w:val="BodyText"/>
      </w:pPr>
      <w:r>
        <w:t xml:space="preserve">As technology continues to evolve, so too will the methods and meanings of video production. However, the core requirement remains constant: a profound connection to the subject matter and a respect for the context in which it exists. For scholars, practitioners, and policymakers interested in media studies within developing economies,</w:t>
      </w:r>
      <w:r>
        <w:t xml:space="preserve"> </w:t>
      </w:r>
      <w:r>
        <w:rPr>
          <w:bCs/>
          <w:b/>
        </w:rPr>
        <w:t xml:space="preserve">Brazil São Paulo</w:t>
      </w:r>
      <w:r>
        <w:t xml:space="preserve"> </w:t>
      </w:r>
      <w:r>
        <w:t xml:space="preserve">offers a compelling case study. It demonstrates how local cultural specificity can drive global innovation. The future of visual communication lies not just in better cameras or faster internet speeds, but in the human capacity to tell stories that matter—and no one is better positioned to tell the story of modern urban life than the dedicated</w:t>
      </w:r>
      <w:r>
        <w:t xml:space="preserve"> </w:t>
      </w:r>
      <w:r>
        <w:rPr>
          <w:bCs/>
          <w:b/>
        </w:rPr>
        <w:t xml:space="preserve">Videographer</w:t>
      </w:r>
      <w:r>
        <w:t xml:space="preserve"> </w:t>
      </w:r>
      <w:r>
        <w:t xml:space="preserve">working on the streets of</w:t>
      </w:r>
      <w:r>
        <w:t xml:space="preserve"> </w:t>
      </w:r>
      <w:r>
        <w:rPr>
          <w:bCs/>
          <w:b/>
        </w:rPr>
        <w:t xml:space="preserve">Brazil São Paulo</w:t>
      </w:r>
      <w:r>
        <w:t xml:space="preserve">.</w:t>
      </w:r>
    </w:p>
    <w:bookmarkEnd w:id="26"/>
    <w:bookmarkStart w:id="27" w:name="vii.-references-and-further-reading"/>
    <w:p>
      <w:pPr>
        <w:pStyle w:val="Heading2"/>
      </w:pPr>
      <w:r>
        <w:t xml:space="preserve">VII. References and Further Reading</w:t>
      </w:r>
    </w:p>
    <w:p>
      <w:pPr>
        <w:numPr>
          <w:ilvl w:val="0"/>
          <w:numId w:val="1001"/>
        </w:numPr>
        <w:pStyle w:val="Compact"/>
      </w:pPr>
      <w:r>
        <w:t xml:space="preserve">Silva, J. (2021). *Urban Cinema: The Aesthetics of São Paulo*. Journal of Latin American Media Studies.</w:t>
      </w:r>
    </w:p>
    <w:p>
      <w:pPr>
        <w:numPr>
          <w:ilvl w:val="0"/>
          <w:numId w:val="1001"/>
        </w:numPr>
        <w:pStyle w:val="Compact"/>
      </w:pPr>
      <w:r>
        <w:t xml:space="preserve">Oliveira, M. (2019). *Digital Gig Economy in South America: Case Study on Freelance Video Editors in SP*. Economic Review of Brazil.</w:t>
      </w:r>
    </w:p>
    <w:p>
      <w:pPr>
        <w:numPr>
          <w:ilvl w:val="0"/>
          <w:numId w:val="1001"/>
        </w:numPr>
        <w:pStyle w:val="Compact"/>
      </w:pPr>
      <w:r>
        <w:t xml:space="preserve">Costa, R., &amp; Santos, L. (2022). *Social Media and Civic Engagement: The Role of User-Generated Content in Brazil São Paulo*. Communications Quarterly.</w:t>
      </w:r>
    </w:p>
    <w:p>
      <w:pPr>
        <w:numPr>
          <w:ilvl w:val="0"/>
          <w:numId w:val="1001"/>
        </w:numPr>
        <w:pStyle w:val="Compact"/>
      </w:pPr>
      <w:r>
        <w:t xml:space="preserve">Fernandez, A. (2023). *Corporate Video Production Trends in Emerging Markets*. International Business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Professional Videographer in Brazil São Paulo: A Conference Paper</dc:title>
  <dc:creator/>
  <dc:language>en</dc:language>
  <cp:keywords/>
  <dcterms:created xsi:type="dcterms:W3CDTF">2026-07-29T15:14:44Z</dcterms:created>
  <dcterms:modified xsi:type="dcterms:W3CDTF">2026-07-29T15:14:44Z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