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p>
    <w:bookmarkStart w:id="36" w:name="X5e4ae3d5158d26d82663e561b71d24a3e4b542b"/>
    <w:p>
      <w:pPr>
        <w:pStyle w:val="Heading1"/>
      </w:pPr>
      <w:r>
        <w:t xml:space="preserve">The Evolution and Strategic Importance of the Professional Videographer in Colombia Medellín: A Conference Paper</w:t>
      </w:r>
    </w:p>
    <w:p>
      <w:pPr>
        <w:pStyle w:val="FirstParagraph"/>
      </w:pPr>
      <w:r>
        <w:rPr>
          <w:bCs/>
          <w:b/>
        </w:rPr>
        <w:t xml:space="preserve">Submitted for the International Conference on Media Arts and Urban Development</w:t>
      </w:r>
      <w:r>
        <w:br/>
      </w:r>
      <w:r>
        <w:t xml:space="preserve">Date: October 2023</w:t>
      </w:r>
      <w:r>
        <w:br/>
      </w:r>
      <w:r>
        <w:t xml:space="preserve">Location: Online Submission Portal</w:t>
      </w:r>
    </w:p>
    <w:bookmarkStart w:id="20" w:name="abstract"/>
    <w:p>
      <w:pPr>
        <w:pStyle w:val="Heading3"/>
      </w:pPr>
      <w:r>
        <w:t xml:space="preserve">Abstract</w:t>
      </w:r>
    </w:p>
    <w:p>
      <w:pPr>
        <w:pStyle w:val="FirstParagraph"/>
      </w:pPr>
      <w:r>
        <w:t xml:space="preserve">This conference paper examines the critical role of the</w:t>
      </w:r>
      <w:r>
        <w:t xml:space="preserve"> </w:t>
      </w:r>
      <w:r>
        <w:rPr>
          <w:bCs/>
          <w:b/>
        </w:rPr>
        <w:t xml:space="preserve">Videographer</w:t>
      </w:r>
      <w:r>
        <w:t xml:space="preserve">Colombia Medellín. As Medellín transforms from a city with a troubled past into a global hub for innovation, design, and tourism, the demand for high-quality visual storytelling has surged. This study analyzes how professional videographers act as both archivists of memory and architects of future identity. By exploring the intersection of technology, urban narrative, and economic development in</w:t>
      </w:r>
      <w:r>
        <w:t xml:space="preserve"> </w:t>
      </w:r>
      <w:r>
        <w:rPr>
          <w:bCs/>
          <w:b/>
        </w:rPr>
        <w:t xml:space="preserve">Colombia Medellín</w:t>
      </w:r>
      <w:r>
        <w:t xml:space="preserve">, this paper argues that the skilled</w:t>
      </w:r>
      <w:r>
        <w:t xml:space="preserve"> </w:t>
      </w:r>
      <w:r>
        <w:rPr>
          <w:bCs/>
          <w:b/>
        </w:rPr>
        <w:t xml:space="preserve">Videographer</w:t>
      </w:r>
    </w:p>
    <w:p>
      <w:pPr>
        <w:pStyle w:val="BodyText"/>
      </w:pPr>
      <w:r>
        <w:rPr>
          <w:iCs/>
          <w:i/>
        </w:rPr>
        <w:t xml:space="preserve">Keywords: Videographer, Colombia Medellín, Urban Branding, Visual Storytelling, Digital Media Economy.</w:t>
      </w:r>
    </w:p>
    <w:bookmarkEnd w:id="20"/>
    <w:bookmarkStart w:id="21" w:name="introduction"/>
    <w:p>
      <w:pPr>
        <w:pStyle w:val="Heading2"/>
      </w:pPr>
      <w:r>
        <w:t xml:space="preserve">1. Introduction</w:t>
      </w:r>
    </w:p>
    <w:p>
      <w:pPr>
        <w:pStyle w:val="FirstParagraph"/>
      </w:pPr>
      <w:r>
        <w:t xml:space="preserve">The narrative of</w:t>
      </w:r>
      <w:r>
        <w:t xml:space="preserve"> </w:t>
      </w:r>
      <w:r>
        <w:rPr>
          <w:bCs/>
          <w:b/>
        </w:rPr>
        <w:t xml:space="preserve">Colombia Medellín</w:t>
      </w:r>
      <w:r>
        <w:t xml:space="preserve">Videographer.</w:t>
      </w:r>
    </w:p>
    <w:p>
      <w:pPr>
        <w:pStyle w:val="BodyText"/>
      </w:pPr>
      <w:r>
        <w:t xml:space="preserve">In recent years, the role of the</w:t>
      </w:r>
    </w:p>
    <w:p>
      <w:pPr>
        <w:pStyle w:val="BodyText"/>
      </w:pPr>
      <w:r>
        <w:t xml:space="preserve">VideographerColombia Medellín, videographers have become essential storytellers who capture the nuanced reality of a city in flux. They document everything from street art festivals in Comuna 13 to high-tech startup launches in El Poblado. This paper aims to explore the multifaceted contributions of the</w:t>
      </w:r>
    </w:p>
    <w:p>
      <w:pPr>
        <w:pStyle w:val="BodyText"/>
      </w:pPr>
      <w:r>
        <w:t xml:space="preserve">Videographer to the socio-economic fabric of</w:t>
      </w:r>
    </w:p>
    <w:p>
      <w:pPr>
        <w:pStyle w:val="BodyText"/>
      </w:pPr>
      <w:r>
        <w:t xml:space="preserve">Colombia Medellín, highlighting their impact on tourism, corporate identity, and cultural preservation.</w:t>
      </w:r>
    </w:p>
    <w:bookmarkEnd w:id="21"/>
    <w:bookmarkStart w:id="24" w:name="X246cd81ce0857da79d48ce730c20e3a51a5d256"/>
    <w:p>
      <w:pPr>
        <w:pStyle w:val="Heading2"/>
      </w:pPr>
      <w:r>
        <w:t xml:space="preserve">2. The Rise of Visual Economy in Colombia Medellín</w:t>
      </w:r>
    </w:p>
    <w:bookmarkStart w:id="22" w:name="from-analog-to-digital-dominance"/>
    <w:p>
      <w:pPr>
        <w:pStyle w:val="Heading3"/>
      </w:pPr>
      <w:r>
        <w:t xml:space="preserve">2.1 From Analog to Digital Dominance</w:t>
      </w:r>
    </w:p>
    <w:p>
      <w:pPr>
        <w:pStyle w:val="FirstParagraph"/>
      </w:pPr>
      <w:r>
        <w:t xml:space="preserve">The transition to digital media has been rapid in</w:t>
      </w:r>
    </w:p>
    <w:p>
      <w:pPr>
        <w:pStyle w:val="BodyText"/>
      </w:pPr>
      <w:r>
        <w:t xml:space="preserve">Colombia Medellín. As social media platforms like Instagram, TikTok, and YouTube became primary sources of information for younger generations, the quality of visual content became a differentiator. A poorly produced video can diminish a destination's appeal, while cinematic footage can elevate it to global prominence. Consequently, businesses and institutions in</w:t>
      </w:r>
    </w:p>
    <w:p>
      <w:pPr>
        <w:pStyle w:val="BodyText"/>
      </w:pPr>
      <w:r>
        <w:t xml:space="preserve">Colombia Medellín began to prioritize hiring professional</w:t>
      </w:r>
    </w:p>
    <w:p>
      <w:pPr>
        <w:pStyle w:val="BodyText"/>
      </w:pPr>
      <w:r>
        <w:t xml:space="preserve">Videographers who could produce content that met international standards.</w:t>
      </w:r>
    </w:p>
    <w:bookmarkEnd w:id="22"/>
    <w:bookmarkStart w:id="23" w:name="X7c5dd76986520f6c232e5a8562584180d3a3ba0"/>
    <w:p>
      <w:pPr>
        <w:pStyle w:val="Heading3"/>
      </w:pPr>
      <w:r>
        <w:t xml:space="preserve">2.2 The Tourism Boom and Visual Documentation</w:t>
      </w:r>
    </w:p>
    <w:p>
      <w:pPr>
        <w:pStyle w:val="FirstParagraph"/>
      </w:pPr>
      <w:r>
        <w:t xml:space="preserve">Tourism is one of the fastest-growing sectors in</w:t>
      </w:r>
    </w:p>
    <w:p>
      <w:pPr>
        <w:pStyle w:val="BodyText"/>
      </w:pPr>
      <w:r>
        <w:t xml:space="preserve">Colombia Medellín. Travelers increasingly rely on video reviews and vlogs to plan their itineraries. Professional</w:t>
      </w:r>
      <w:r>
        <w:t xml:space="preserve"> </w:t>
      </w:r>
      <w:r>
        <w:rPr>
          <w:bCs/>
          <w:b/>
        </w:rPr>
        <w:t xml:space="preserve">Videographers</w:t>
      </w:r>
      <w:r>
        <w:t xml:space="preserve"> </w:t>
      </w:r>
      <w:r>
        <w:t xml:space="preserve">capture the essence of experiences that static photography cannot convey: the vibrant rhythm of salsa dancing, the serene flow of river rides, and the bustling energy of local markets. These videos serve as powerful marketing tools, directly influencing tourist decisions. The</w:t>
      </w:r>
    </w:p>
    <w:p>
      <w:pPr>
        <w:pStyle w:val="BodyText"/>
      </w:pPr>
      <w:r>
        <w:t xml:space="preserve">Videographer thus plays a direct role in revenue generation for hospitality and service industries.</w:t>
      </w:r>
    </w:p>
    <w:bookmarkEnd w:id="23"/>
    <w:bookmarkEnd w:id="24"/>
    <w:bookmarkStart w:id="27" w:name="X045e2ba6f0ce1997f689f09b3ab612b9891646f"/>
    <w:p>
      <w:pPr>
        <w:pStyle w:val="Heading2"/>
      </w:pPr>
      <w:r>
        <w:t xml:space="preserve">3. The Professional Videographer as Cultural Archivist</w:t>
      </w:r>
    </w:p>
    <w:bookmarkStart w:id="25" w:name="X94db97402f7e400bead71e254cbec15a64ca336"/>
    <w:p>
      <w:pPr>
        <w:pStyle w:val="Heading3"/>
      </w:pPr>
      <w:r>
        <w:t xml:space="preserve">3.1 Preserving Heritage in a Modernizing City</w:t>
      </w:r>
    </w:p>
    <w:p>
      <w:pPr>
        <w:pStyle w:val="FirstParagraph"/>
      </w:pPr>
      <w:r>
        <w:t xml:space="preserve">Colombia MedellínVideographers step in as cultural archivists. Through documentary-style filmmaking and short-form content, they preserve the intangible cultural heritage of the region. By focusing on local artisans, musicians, and community leaders, these videographers ensure that the soul of</w:t>
      </w:r>
    </w:p>
    <w:p>
      <w:pPr>
        <w:pStyle w:val="BodyText"/>
      </w:pPr>
      <w:r>
        <w:t xml:space="preserve">Colombia Medellín is not lost to homogenization.</w:t>
      </w:r>
    </w:p>
    <w:bookmarkEnd w:id="25"/>
    <w:bookmarkStart w:id="26" w:name="storytelling-for-social-impact"/>
    <w:p>
      <w:pPr>
        <w:pStyle w:val="Heading3"/>
      </w:pPr>
      <w:r>
        <w:t xml:space="preserve">3.2 Storytelling for Social Impact</w:t>
      </w:r>
    </w:p>
    <w:p>
      <w:pPr>
        <w:pStyle w:val="FirstParagraph"/>
      </w:pPr>
      <w:r>
        <w:t xml:space="preserve">Beyond entertainment and commerce, the</w:t>
      </w:r>
    </w:p>
    <w:p>
      <w:pPr>
        <w:pStyle w:val="BodyText"/>
      </w:pPr>
      <w:r>
        <w:t xml:space="preserve">Videographer in</w:t>
      </w:r>
    </w:p>
    <w:p>
      <w:pPr>
        <w:pStyle w:val="BodyText"/>
      </w:pPr>
      <w:r>
        <w:t xml:space="preserve">Colombia Medellín often works with non-profits and government agencies to drive social impact. Campaigns aimed at reducing violence, promoting education, or encouraging environmental sustainability rely heavily on compelling video narratives. The emotional resonance of video makes it a potent tool for behavioral change. For instance, videos showcasing the rehabilitation of marginalized communities in</w:t>
      </w:r>
    </w:p>
    <w:p>
      <w:pPr>
        <w:pStyle w:val="BodyText"/>
      </w:pPr>
      <w:r>
        <w:t xml:space="preserve">Colombia Medellín help shift public perception from fear to empathy and support.</w:t>
      </w:r>
    </w:p>
    <w:bookmarkEnd w:id="26"/>
    <w:bookmarkEnd w:id="27"/>
    <w:bookmarkStart w:id="30" w:name="Xfb9ad0c9e1f1b921014adcba6c259284d503acc"/>
    <w:p>
      <w:pPr>
        <w:pStyle w:val="Heading2"/>
      </w:pPr>
      <w:r>
        <w:t xml:space="preserve">4. Economic Implications and Skill Development</w:t>
      </w:r>
    </w:p>
    <w:bookmarkStart w:id="28" w:name="job-creation-and-creative-industries"/>
    <w:p>
      <w:pPr>
        <w:pStyle w:val="Heading3"/>
      </w:pPr>
      <w:r>
        <w:t xml:space="preserve">4.1 Job Creation and Creative Industries</w:t>
      </w:r>
    </w:p>
    <w:p>
      <w:pPr>
        <w:pStyle w:val="FirstParagraph"/>
      </w:pPr>
      <w:r>
        <w:t xml:space="preserve">The growing demand for video content has spurred the growth of the creative industries in</w:t>
      </w:r>
    </w:p>
    <w:p>
      <w:pPr>
        <w:pStyle w:val="BodyText"/>
      </w:pPr>
      <w:r>
        <w:t xml:space="preserve">Colombia Medellín. This has led to job creation not only for</w:t>
      </w:r>
      <w:r>
        <w:t xml:space="preserve"> </w:t>
      </w:r>
      <w:r>
        <w:rPr>
          <w:bCs/>
          <w:b/>
        </w:rPr>
        <w:t xml:space="preserve">Videographers</w:t>
      </w:r>
      <w:r>
        <w:t xml:space="preserve"> </w:t>
      </w:r>
      <w:r>
        <w:t xml:space="preserve">Colombia Medellín as a competitive player in the Latin American media market.</w:t>
      </w:r>
    </w:p>
    <w:bookmarkEnd w:id="28"/>
    <w:bookmarkStart w:id="29" w:name="competition-and-quality-standards"/>
    <w:p>
      <w:pPr>
        <w:pStyle w:val="Heading3"/>
      </w:pPr>
      <w:r>
        <w:t xml:space="preserve">4.2 Competition and Quality Standards</w:t>
      </w:r>
    </w:p>
    <w:p>
      <w:pPr>
        <w:pStyle w:val="FirstParagraph"/>
      </w:pPr>
      <w:r>
        <w:t xml:space="preserve">As the number of self-proclaimed video creators increases, there is a growing distinction between hobbyists and professional</w:t>
      </w:r>
    </w:p>
    <w:p>
      <w:pPr>
        <w:pStyle w:val="BodyText"/>
      </w:pPr>
      <w:r>
        <w:t xml:space="preserve">Videographers. Professional videographers bring technical expertise, equipment quality, and narrative structure that amateurs often lack. In</w:t>
      </w:r>
    </w:p>
    <w:p>
      <w:pPr>
        <w:pStyle w:val="BodyText"/>
      </w:pPr>
      <w:r>
        <w:t xml:space="preserve">Colombia Medellín, brands are increasingly discerning about who they hire. This trend raises the overall quality of visual content produced in the region, enhancing the city's reputation on the global stage.</w:t>
      </w:r>
    </w:p>
    <w:bookmarkEnd w:id="29"/>
    <w:bookmarkEnd w:id="30"/>
    <w:bookmarkStart w:id="33" w:name="challenges-and-future-directions"/>
    <w:p>
      <w:pPr>
        <w:pStyle w:val="Heading2"/>
      </w:pPr>
      <w:r>
        <w:t xml:space="preserve">5. Challenges and Future Directions</w:t>
      </w:r>
    </w:p>
    <w:bookmarkStart w:id="31" w:name="technological-disruption"/>
    <w:p>
      <w:pPr>
        <w:pStyle w:val="Heading3"/>
      </w:pPr>
      <w:r>
        <w:t xml:space="preserve">5.1 Technological Disruption</w:t>
      </w:r>
    </w:p>
    <w:p>
      <w:pPr>
        <w:pStyle w:val="FirstParagraph"/>
      </w:pPr>
      <w:r>
        <w:t xml:space="preserve">The advent of AI-generated video and automated editing tools poses a challenge to traditional</w:t>
      </w:r>
    </w:p>
    <w:p>
      <w:pPr>
        <w:pStyle w:val="BodyText"/>
      </w:pPr>
      <w:r>
        <w:t xml:space="preserve">Videographers. However, these technologies also offer opportunities for efficiency and new creative expressions. The future of the</w:t>
      </w:r>
    </w:p>
    <w:p>
      <w:pPr>
        <w:pStyle w:val="BodyText"/>
      </w:pPr>
      <w:r>
        <w:t xml:space="preserve">Videographer in</w:t>
      </w:r>
    </w:p>
    <w:p>
      <w:pPr>
        <w:pStyle w:val="BodyText"/>
      </w:pPr>
      <w:r>
        <w:t xml:space="preserve">Colombia Medellín lies in adaptation. Professionals who integrate AI into their workflow while maintaining human-centric storytelling will likely thrive.</w:t>
      </w:r>
    </w:p>
    <w:bookmarkEnd w:id="31"/>
    <w:bookmarkStart w:id="32" w:name="X71f4230e2a4103132c5f17621e1719dd6f0ea1c"/>
    <w:p>
      <w:pPr>
        <w:pStyle w:val="Heading3"/>
      </w:pPr>
      <w:r>
        <w:t xml:space="preserve">5.2 Sustainability and Ethical Representation</w:t>
      </w:r>
    </w:p>
    <w:p>
      <w:pPr>
        <w:pStyle w:val="FirstParagraph"/>
      </w:pPr>
      <w:r>
        <w:t xml:space="preserve">Furthermore, there is an ethical responsibility for the</w:t>
      </w:r>
      <w:r>
        <w:t xml:space="preserve"> </w:t>
      </w:r>
      <w:r>
        <w:rPr>
          <w:bCs/>
          <w:b/>
        </w:rPr>
        <w:t xml:space="preserve">Videographer</w:t>
      </w:r>
      <w:r>
        <w:t xml:space="preserve"> </w:t>
      </w:r>
      <w:r>
        <w:t xml:space="preserve">Colombia Medellín to represent communities accurately and respectfully. Avoiding poverty porn or stereotypical portrayals is crucial. The industry must develop guidelines that promote ethical storytelling, ensuring that the visual narrative of the city is one of dignity and complexity.</w:t>
      </w:r>
    </w:p>
    <w:bookmarkEnd w:id="32"/>
    <w:bookmarkEnd w:id="33"/>
    <w:bookmarkStart w:id="34" w:name="conclusion"/>
    <w:p>
      <w:pPr>
        <w:pStyle w:val="Heading2"/>
      </w:pPr>
      <w:r>
        <w:t xml:space="preserve">6. Conclusion</w:t>
      </w:r>
    </w:p>
    <w:p>
      <w:pPr>
        <w:pStyle w:val="FirstParagraph"/>
      </w:pPr>
      <w:r>
        <w:t xml:space="preserve">In conclusion, the</w:t>
      </w:r>
      <w:r>
        <w:t xml:space="preserve"> </w:t>
      </w:r>
      <w:r>
        <w:rPr>
          <w:bCs/>
          <w:b/>
        </w:rPr>
        <w:t xml:space="preserve">Videographer</w:t>
      </w:r>
      <w:r>
        <w:t xml:space="preserve"> </w:t>
      </w:r>
      <w:r>
        <w:t xml:space="preserve">Colombia Medellín. They are instrumental in shaping the city's brand, preserving its culture, driving economic growth through tourism and media sectors, and facilitating social change. As</w:t>
      </w:r>
    </w:p>
    <w:p>
      <w:pPr>
        <w:pStyle w:val="BodyText"/>
      </w:pPr>
      <w:r>
        <w:t xml:space="preserve">Colombia Medellín continues to evolve on the world stage, the importance of high-quality visual storytelling will only increase. Stakeholders in government, business, and education must recognize and support the professional</w:t>
      </w:r>
      <w:r>
        <w:t xml:space="preserve"> </w:t>
      </w:r>
      <w:r>
        <w:rPr>
          <w:bCs/>
          <w:b/>
        </w:rPr>
        <w:t xml:space="preserve">Videographer</w:t>
      </w:r>
      <w:r>
        <w:t xml:space="preserve"> </w:t>
      </w:r>
      <w:r>
        <w:t xml:space="preserve">Colombia Medellín and best practices for ethical visual representation.</w:t>
      </w:r>
    </w:p>
    <w:p>
      <w:pPr>
        <w:pStyle w:val="BodyText"/>
      </w:pPr>
      <w:r>
        <w:t xml:space="preserve">The synergy between urban innovation and creative media defines modern</w:t>
      </w:r>
    </w:p>
    <w:p>
      <w:pPr>
        <w:pStyle w:val="BodyText"/>
      </w:pPr>
      <w:r>
        <w:t xml:space="preserve">Colombia Medellín, and at the center of this synergy is the visionary eye and skilled hand of the professional</w:t>
      </w:r>
      <w:r>
        <w:t xml:space="preserve"> </w:t>
      </w:r>
      <w:r>
        <w:rPr>
          <w:bCs/>
          <w:b/>
        </w:rPr>
        <w:t xml:space="preserve">Videographer</w:t>
      </w:r>
      <w:r>
        <w:t xml:space="preserve"> </w:t>
      </w:r>
      <w:r>
        <w:t xml:space="preserve">.</w:t>
      </w:r>
    </w:p>
    <w:bookmarkEnd w:id="34"/>
    <w:bookmarkStart w:id="35" w:name="references"/>
    <w:p>
      <w:pPr>
        <w:pStyle w:val="Heading2"/>
      </w:pPr>
      <w:r>
        <w:t xml:space="preserve">References</w:t>
      </w:r>
    </w:p>
    <w:p>
      <w:pPr>
        <w:numPr>
          <w:ilvl w:val="0"/>
          <w:numId w:val="1001"/>
        </w:numPr>
        <w:pStyle w:val="Compact"/>
      </w:pPr>
      <w:r>
        <w:t xml:space="preserve">Burgess, J., &amp; Green, J. (2018). YouTube: Online Video and Participatory Culture. Polity Press.</w:t>
      </w:r>
    </w:p>
    <w:p>
      <w:pPr>
        <w:numPr>
          <w:ilvl w:val="0"/>
          <w:numId w:val="1001"/>
        </w:numPr>
        <w:pStyle w:val="Compact"/>
      </w:pPr>
      <w:r>
        <w:t xml:space="preserve">City of Medellín Strategic Plan 2016-2035: A City for All.</w:t>
      </w:r>
    </w:p>
    <w:p>
      <w:pPr>
        <w:numPr>
          <w:ilvl w:val="0"/>
          <w:numId w:val="1001"/>
        </w:numPr>
        <w:pStyle w:val="Compact"/>
      </w:pPr>
      <w:r>
        <w:t xml:space="preserve">García Márquez, G. (Various Works on Colombian Identity).</w:t>
      </w:r>
    </w:p>
    <w:p>
      <w:pPr>
        <w:numPr>
          <w:ilvl w:val="0"/>
          <w:numId w:val="1001"/>
        </w:numPr>
        <w:pStyle w:val="Compact"/>
      </w:pPr>
      <w:r>
        <w:t xml:space="preserve">International Telecommunication Union Reports on Digital Connectivity in Latin America.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Professional Videographer in Colombia Medellín: A Conference Paper</dc:title>
  <dc:creator/>
  <dc:language>en</dc:language>
  <cp:keywords/>
  <dcterms:created xsi:type="dcterms:W3CDTF">2026-07-29T17:15:38Z</dcterms:created>
  <dcterms:modified xsi:type="dcterms:W3CDTF">2026-07-29T17:15:38Z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