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Evolving</w:t>
      </w:r>
      <w:r>
        <w:t xml:space="preserve"> </w:t>
      </w:r>
      <w:r>
        <w:t xml:space="preserve">Media</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98bbeb48c777b518a2d45919b2d9a20d5e5296a"/>
    <w:p>
      <w:pPr>
        <w:pStyle w:val="Heading1"/>
      </w:pPr>
      <w:r>
        <w:t xml:space="preserve">The Visual Narrative: The Strategic Role of the Videographer in the Evolving Media Landscape of Ethiopia Addis Ababa</w:t>
      </w:r>
    </w:p>
    <w:p>
      <w:pPr>
        <w:pStyle w:val="FirstParagraph"/>
      </w:pPr>
      <w:r>
        <w:rPr>
          <w:bCs/>
          <w:b/>
        </w:rPr>
        <w:t xml:space="preserve">Author:</w:t>
      </w:r>
      <w:r>
        <w:br/>
      </w:r>
      <w:r>
        <w:t xml:space="preserve">Conference Research Division</w:t>
      </w:r>
      <w:r>
        <w:br/>
      </w:r>
      <w:r>
        <w:t xml:space="preserve">Department of Media Studies and Communication Arts</w:t>
      </w:r>
      <w:r>
        <w:br/>
      </w:r>
      <w:r>
        <w:t xml:space="preserve">Addis Ababa, Ethiopia</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the role of the videographer within the contemporary media ecosystem of Ethiopia Addis Ababa. As a rapidly urbanizing hub and a diplomatic center for Africa, Ethiopia Addis Ababa presents a unique confluence of traditional storytelling and modern digital communication demands. Historically, visual documentation was often secondary to written journalism or static photography. However, the advent of high-speed internet infrastructure in Ethiopia Addis Ababa has catapulted video content to the forefront of information dissemination. This study argues that the modern videographer is no longer merely a technical operator but a strategic narrative architect who must navigate complex cultural, linguistic, and political landscapes specific to Ethiopia Addis Ababa. The paper explores the technological shifts, cultural nuances required for authentic representation in Ethiopia Addis Ababa, and the economic implications of professional videography services in this region.</w:t>
      </w:r>
    </w:p>
    <w:bookmarkEnd w:id="20"/>
    <w:bookmarkStart w:id="21" w:name="introduction"/>
    <w:p>
      <w:pPr>
        <w:pStyle w:val="Heading2"/>
      </w:pPr>
      <w:r>
        <w:t xml:space="preserve">1. Introduction</w:t>
      </w:r>
    </w:p>
    <w:p>
      <w:pPr>
        <w:pStyle w:val="FirstParagraph"/>
      </w:pPr>
      <w:r>
        <w:t xml:space="preserve">The media landscape is undergoing a seismic shift globally, but nowhere is this transition more palpable than in emerging markets. In Ethiopia Addis Ababa, the capital city and cultural heart of the nation, we are witnessing an unprecedented boom in digital content creation. The role of the videographer has evolved from simple event recording to sophisticated storytelling that influences public perception, corporate branding, and political discourse. For stakeholders operating within Ethiopia Addis Ababa—be they government bodies, non-governmental organizations (NGOs), or private enterprises—the ability to produce high-quality video content is no longer optional; it is a strategic necessity.</w:t>
      </w:r>
    </w:p>
    <w:p>
      <w:pPr>
        <w:pStyle w:val="BodyText"/>
      </w:pPr>
      <w:r>
        <w:t xml:space="preserve">This conference paper aims to dissect the multifaceted role of the videographer in this specific geographical and cultural context. By analyzing the unique challenges and opportunities present in Ethiopia Addis Ababa, we seek to define best practices for visual communication that resonate with local audiences while meeting international standards. The discussion will highlight how a skilled videographer acts as a bridge between traditional Ethiopian heritage and modern global connectivity.</w:t>
      </w:r>
    </w:p>
    <w:bookmarkEnd w:id="21"/>
    <w:bookmarkStart w:id="22" w:name="X3deac1856e8c8e3b20a66f96a56a3af797d9bf1"/>
    <w:p>
      <w:pPr>
        <w:pStyle w:val="Heading2"/>
      </w:pPr>
      <w:r>
        <w:t xml:space="preserve">2. The Technological Infrastructure and Digital Boom in Ethiopia Addis Ababa</w:t>
      </w:r>
    </w:p>
    <w:p>
      <w:pPr>
        <w:pStyle w:val="FirstParagraph"/>
      </w:pPr>
      <w:r>
        <w:t xml:space="preserve">To understand the current demand for videographers, one must first look at the infrastructure supporting it. In recent years, significant investments have been made to expand internet accessibility across Ethiopia Addis Ababa. The proliferation of 4G networks and the liberalization of telecommunications have allowed for real-time streaming and high-bandwidth video uploads. This technological leap has fundamentally changed consumer behavior in Ethiopia Addis Ababa, where social media platforms such as YouTube, TikTok, and Facebook are primary sources of news and entertainment.</w:t>
      </w:r>
    </w:p>
    <w:p>
      <w:pPr>
        <w:pStyle w:val="BodyText"/>
      </w:pPr>
      <w:r>
        <w:t xml:space="preserve">Consequently, the demand for videographers has surged. It is no longer sufficient to hire generalist photographers; specialized videographers who can shoot in 4K resolution, utilize drone cinematography for aerial shots of the bustling cityscape of Ethiopia Addis Ababa, and edit content dynamically are in high demand. The videographer must be technologically agile, equipped with drones for capturing the sprawling urban development of Ethiopia Addis Ababa and stabilization gear to handle the chaotic energy often found in busy marketplaces like Merkato.</w:t>
      </w:r>
    </w:p>
    <w:bookmarkEnd w:id="22"/>
    <w:bookmarkStart w:id="23" w:name="X2840a817a03c4904599e128cc4e43963405f73a"/>
    <w:p>
      <w:pPr>
        <w:pStyle w:val="Heading2"/>
      </w:pPr>
      <w:r>
        <w:t xml:space="preserve">3. Cultural Nuances and Authentic Storytelling</w:t>
      </w:r>
    </w:p>
    <w:p>
      <w:pPr>
        <w:pStyle w:val="FirstParagraph"/>
      </w:pPr>
      <w:r>
        <w:t xml:space="preserve">Technical proficiency is only half the battle. The most critical skill a videographer possesses when operating in Ethiopia Addis Ababa is cultural competence. Ethiopia Addis Ababa is a melting pot of diverse ethnicities, languages (including Amharic, Oromo, Tigrinya, and others), and religious traditions. A videographer who fails to understand these nuances risks producing content that feels alien or disrespectful to the target audience.</w:t>
      </w:r>
    </w:p>
    <w:p>
      <w:pPr>
        <w:pStyle w:val="BodyText"/>
      </w:pPr>
      <w:r>
        <w:t xml:space="preserve">For instance, when documenting traditional ceremonies or political rallies in Ethiopia Addis Ababa, the videographer must know how to frame shots that respect local customs regarding dress, gender interactions, and religious symbols. The narrative arc constructed by the videographer should reflect the resilience and optimism often associated with the people of Ethiopia Addis Ababa. Authenticity is key; audiences in this region can quickly detect when a video feels "exported" rather than locally grounded. Therefore, local videographers who possess an innate understanding of social cues, humor, and historical context in Ethiopia Addis Ababa are invaluable assets.</w:t>
      </w:r>
    </w:p>
    <w:bookmarkEnd w:id="23"/>
    <w:bookmarkStart w:id="24" w:name="Xd68ea1a03242f550e6bc77154417097eafd6f2c"/>
    <w:p>
      <w:pPr>
        <w:pStyle w:val="Heading2"/>
      </w:pPr>
      <w:r>
        <w:t xml:space="preserve">4. The Economic Impact of Professional Videography</w:t>
      </w:r>
    </w:p>
    <w:p>
      <w:pPr>
        <w:pStyle w:val="FirstParagraph"/>
      </w:pPr>
      <w:r>
        <w:t xml:space="preserve">The rise of the professional videographer has also contributed to the digital economy in Ethiopia Addis Ababa. As businesses increasingly move online, there is a growing market for corporate video production, promotional content, and digital advertising. Startups and established companies alike are investing in videographers to create brand stories that connect emotionally with consumers.</w:t>
      </w:r>
    </w:p>
    <w:p>
      <w:pPr>
        <w:pStyle w:val="BodyText"/>
      </w:pPr>
      <w:r>
        <w:t xml:space="preserve">Furthermore, the tourism sector in Ethiopia Addis Ababa benefits immensely from high-quality videography. Promoting cultural sites such as the National Museum or Entoto Park requires more than static images; it requires immersive video experiences that convey the atmosphere and history of these locations. Videographers play a pivotal role in marketing Ethiopia Addis Ababa as a premier destination for both business conferences and cultural tourism, thereby generating revenue and foreign exchange.</w:t>
      </w:r>
    </w:p>
    <w:bookmarkEnd w:id="24"/>
    <w:bookmarkStart w:id="25" w:name="X0814116b82b37a7834a10708ec63b5000edf150"/>
    <w:p>
      <w:pPr>
        <w:pStyle w:val="Heading2"/>
      </w:pPr>
      <w:r>
        <w:t xml:space="preserve">5. Challenges Facing Videographers in Ethiopia Addis Ababa</w:t>
      </w:r>
    </w:p>
    <w:p>
      <w:pPr>
        <w:pStyle w:val="FirstParagraph"/>
      </w:pPr>
      <w:r>
        <w:t xml:space="preserve">Despite the opportunities, videographers operating in Ethiopia Addis Ababa face distinct challenges. Access to high-end equipment can be costly due to import duties and currency fluctuation issues. Additionally, power instability occasionally disrupts workflows, requiring videographers to have robust backup power solutions. Regulatory environments regarding media content can also be complex; videographers must navigate censorship laws and licensing requirements carefully.</w:t>
      </w:r>
    </w:p>
    <w:p>
      <w:pPr>
        <w:pStyle w:val="BodyText"/>
      </w:pPr>
      <w:r>
        <w:t xml:space="preserve">Moreover, there is a skills gap in the market. While technical training is becoming more available through universities and private institutes in Ethiopia Addis Ababa, mentorship from experienced international professionals remains limited. Bridging this gap requires continued investment in education and professional development for local videographers.</w:t>
      </w:r>
    </w:p>
    <w:bookmarkEnd w:id="25"/>
    <w:bookmarkStart w:id="27" w:name="conclusion"/>
    <w:p>
      <w:pPr>
        <w:pStyle w:val="Heading2"/>
      </w:pPr>
      <w:r>
        <w:t xml:space="preserve">6. Conclusion</w:t>
      </w:r>
    </w:p>
    <w:p>
      <w:pPr>
        <w:pStyle w:val="FirstParagraph"/>
      </w:pPr>
      <w:r>
        <w:t xml:space="preserve">In conclusion, the role of the videographer in Ethiopia Addis Ababa is expanding rapidly and becoming increasingly central to communication strategies across various sectors. From capturing the vibrant street life to documenting high-level diplomatic events, videographers are shaping how Ethiopia Addis Ababa is perceived both internally and externally. As technology continues to advance and internet penetration deepens, the importance of skilled visual storytellers will only grow.</w:t>
      </w:r>
    </w:p>
    <w:p>
      <w:pPr>
        <w:pStyle w:val="BodyText"/>
      </w:pPr>
      <w:r>
        <w:t xml:space="preserve">Stakeholders in Ethiopia Addis Ababa—whether they are policymakers, business leaders, or community organizers—must recognize the strategic value of professional videography. By investing in local talent and providing access to modern tools, we can enhance the narrative power of this dynamic city. Future research should focus on developing standardized training curricula for videographers in Ethiopia Addis Ababa that combine technical expertise with deep cultural sensitivity, ensuring that the visual media produced serves as a true reflection of the nation’s spirit.</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The following references are illustrative for conference purposes.</w:t>
      </w:r>
    </w:p>
    <w:p>
      <w:pPr>
        <w:numPr>
          <w:ilvl w:val="0"/>
          <w:numId w:val="1001"/>
        </w:numPr>
        <w:pStyle w:val="Compact"/>
      </w:pPr>
      <w:r>
        <w:t xml:space="preserve">[1] Ethiopian Communications Authority. (2023). Annual Report on Digital Infrastructure Development in Addis Ababa.</w:t>
      </w:r>
    </w:p>
    <w:p>
      <w:pPr>
        <w:numPr>
          <w:ilvl w:val="0"/>
          <w:numId w:val="1001"/>
        </w:numPr>
        <w:pStyle w:val="Compact"/>
      </w:pPr>
      <w:r>
        <w:t xml:space="preserve">[2] Tadesse, A. &amp; Kebede, B. (2022). "Cultural Representation in Digital Media: A Case Study of Amharic Language Content Creators." Journal of African Media Studies.</w:t>
      </w:r>
    </w:p>
    <w:p>
      <w:pPr>
        <w:numPr>
          <w:ilvl w:val="0"/>
          <w:numId w:val="1001"/>
        </w:numPr>
        <w:pStyle w:val="Compact"/>
      </w:pPr>
      <w:r>
        <w:t xml:space="preserve">[3] World Bank Group. (2021). Ethiopia Digital Economy Diagnostic Report.</w:t>
      </w:r>
    </w:p>
    <w:p>
      <w:pPr>
        <w:numPr>
          <w:ilvl w:val="0"/>
          <w:numId w:val="1001"/>
        </w:numPr>
        <w:pStyle w:val="Compact"/>
      </w:pPr>
      <w:r>
        <w:t xml:space="preserve">[4] Habtemariam, S. (2023). "The Rise of Drone Cinematography in Urban Ethiopia Addis Ababa." Visual Arts Quarterly.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The Strategic Role of the Videographer in the Evolving Media Landscape of Ethiopia Addis Ababa</dc:title>
  <dc:creator/>
  <dc:language>en</dc:language>
  <cp:keywords/>
  <dcterms:created xsi:type="dcterms:W3CDTF">2026-07-29T19:03:07Z</dcterms:created>
  <dcterms:modified xsi:type="dcterms:W3CDTF">2026-07-29T19:03:07Z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