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Pulse</w:t>
      </w:r>
      <w:r>
        <w:t xml:space="preserve"> </w:t>
      </w:r>
      <w:r>
        <w:t xml:space="preserve">of</w:t>
      </w:r>
      <w:r>
        <w:t xml:space="preserve"> </w:t>
      </w:r>
      <w:r>
        <w:t xml:space="preserve">India</w:t>
      </w:r>
      <w:r>
        <w:t xml:space="preserve"> </w:t>
      </w:r>
      <w:r>
        <w:t xml:space="preserve">Mumbai:</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Videographer</w:t>
      </w:r>
    </w:p>
    <w:bookmarkStart w:id="34" w:name="Xc83c0e949d965c399d20b4afb7c668f96f61be1"/>
    <w:p>
      <w:pPr>
        <w:pStyle w:val="Heading1"/>
      </w:pPr>
      <w:r>
        <w:t xml:space="preserve">The Cinematic Pulse of India Mumbai:</w:t>
      </w:r>
      <w:r>
        <w:br/>
      </w:r>
      <w:r>
        <w:t xml:space="preserve">A Conference Paper on the Modern Videographer</w:t>
      </w:r>
    </w:p>
    <w:p>
      <w:pPr>
        <w:pStyle w:val="FirstParagraph"/>
      </w:pPr>
      <w:r>
        <w:rPr>
          <w:bCs/>
          <w:b/>
        </w:rPr>
        <w:t xml:space="preserve">Presentation for the International Symposium on Media Arts and Urban Narratives</w:t>
      </w:r>
    </w:p>
    <w:p>
      <w:pPr>
        <w:pStyle w:val="BodyText"/>
      </w:pPr>
      <w:r>
        <w:rPr>
          <w:iCs/>
          <w:i/>
        </w:rPr>
        <w:t xml:space="preserve">Prepared for academic dissemination regarding urban media dynamics in India Mumbai.</w:t>
      </w:r>
    </w:p>
    <w:bookmarkStart w:id="20" w:name="abstract"/>
    <w:p>
      <w:pPr>
        <w:pStyle w:val="Heading2"/>
      </w:pPr>
      <w:r>
        <w:t xml:space="preserve">Abstract</w:t>
      </w:r>
    </w:p>
    <w:p>
      <w:pPr>
        <w:pStyle w:val="FirstParagraph"/>
      </w:pPr>
      <w:r>
        <w:t xml:space="preserve">This paper examines the evolving role of the professional Videographer within the unique socio-economic and cultural landscape of India Mumbai. As one of the world's most densely populated and visually dynamic cities, India Mumbai presents a distinct set of challenges and opportunities for visual storytellers. This study analyzes how contemporary professionals adapt their technical skills to capture the essence of Bollywood, corporate growth, street culture, and architectural heritage. By exploring the intersection of traditional craftsmanship with digital innovation in this specific geographic hub, we aim to define the modern Videographer not merely as a technician, but as a cultural archivist and narrative architect.</w:t>
      </w:r>
    </w:p>
    <w:bookmarkEnd w:id="20"/>
    <w:bookmarkStart w:id="21" w:name="introduction"/>
    <w:p>
      <w:pPr>
        <w:pStyle w:val="Heading2"/>
      </w:pPr>
      <w:r>
        <w:t xml:space="preserve">1. Introduction</w:t>
      </w:r>
    </w:p>
    <w:p>
      <w:pPr>
        <w:pStyle w:val="FirstParagraph"/>
      </w:pPr>
      <w:r>
        <w:t xml:space="preserve">The city of India Mumbai stands as a paradoxical entity in the global consciousness: it is simultaneously the financial capital of India and the heart of its entertainment industry, known globally as Bollywood. In this context, the profession of a Videographer has transcended simple documentation to become an art form that captures the frantic pace, vibrant colors, and emotional depth of urban life. Unlike other metropolitan centers where videography may focus primarily on corporate clarity or minimalist aesthetics, the Videographer in India Mumbai must navigate a landscape saturated with color, movement, and narrative complexity.</w:t>
      </w:r>
    </w:p>
    <w:p>
      <w:pPr>
        <w:pStyle w:val="BodyText"/>
      </w:pPr>
      <w:r>
        <w:t xml:space="preserve">The significance of this study lies in understanding how local professionals adapt to the specific lighting conditions, chaotic environments, and high-speed production schedules characteristic of India Mumbai. From the narrow alleys of Old Mumbai to the glass skyscrapers of BKC (Bandra Kurla Complex), every frame tells a story that is uniquely tied to this geographic identity. This paper argues that proficiency in videography in this region requires a hybrid skill set combining technical precision with cultural fluency.</w:t>
      </w:r>
    </w:p>
    <w:bookmarkEnd w:id="21"/>
    <w:bookmarkStart w:id="24" w:name="the-visual-ecology-of-india-mumbai"/>
    <w:p>
      <w:pPr>
        <w:pStyle w:val="Heading2"/>
      </w:pPr>
      <w:r>
        <w:t xml:space="preserve">2. The Visual Ecology of India Mumbai</w:t>
      </w:r>
    </w:p>
    <w:bookmarkStart w:id="22" w:name="lighting-and-atmosphere"/>
    <w:p>
      <w:pPr>
        <w:pStyle w:val="Heading3"/>
      </w:pPr>
      <w:r>
        <w:t xml:space="preserve">2.1 Lighting and Atmosphere</w:t>
      </w:r>
    </w:p>
    <w:p>
      <w:pPr>
        <w:pStyle w:val="FirstParagraph"/>
      </w:pPr>
      <w:r>
        <w:t xml:space="preserve">The visual texture of India Mumbai is defined by its intense sunlight, humid coastal air, and the interplay between natural light and artificial city illumination after dusk. For a Videographer operating in this environment, understanding exposure compensation is critical. The harsh midday sun often requires the use of diffusers to soften shadows on human subjects, while the golden hour offers a brief window for cinematic quality footage before the city transitions into its neon-lit nocturnal phase.</w:t>
      </w:r>
    </w:p>
    <w:bookmarkEnd w:id="22"/>
    <w:bookmarkStart w:id="23" w:name="the-architecture-of-contrast"/>
    <w:p>
      <w:pPr>
        <w:pStyle w:val="Heading3"/>
      </w:pPr>
      <w:r>
        <w:t xml:space="preserve">2.2 The Architecture of Contrast</w:t>
      </w:r>
    </w:p>
    <w:p>
      <w:pPr>
        <w:pStyle w:val="FirstParagraph"/>
      </w:pPr>
      <w:r>
        <w:t xml:space="preserve">Mumbai is a city of stark contrasts. A Videographer must often frame shots that juxtapose the colonial architecture of South Mumbai with the modernist structures of North Mumbai, or capture the vibrant chaos of local markets against the backdrop of serene sea views at Marine Drive. This visual dichotomy provides a rich canvas for storytelling, allowing creators to embed themes of progress versus tradition directly into their composition.</w:t>
      </w:r>
    </w:p>
    <w:bookmarkEnd w:id="23"/>
    <w:bookmarkEnd w:id="24"/>
    <w:bookmarkStart w:id="27" w:name="Xffd8681b67bc7d13d9234fb4fe0f26d9e53f052"/>
    <w:p>
      <w:pPr>
        <w:pStyle w:val="Heading2"/>
      </w:pPr>
      <w:r>
        <w:t xml:space="preserve">3. The Professional Videographer in the Media Capital</w:t>
      </w:r>
    </w:p>
    <w:bookmarkStart w:id="25" w:name="navigating-the-bollywood-ecosystem"/>
    <w:p>
      <w:pPr>
        <w:pStyle w:val="Heading3"/>
      </w:pPr>
      <w:r>
        <w:t xml:space="preserve">3.1 Navigating the Bollywood Ecosystem</w:t>
      </w:r>
    </w:p>
    <w:p>
      <w:pPr>
        <w:pStyle w:val="FirstParagraph"/>
      </w:pPr>
      <w:r>
        <w:t xml:space="preserve">A significant portion of videography work in India Mumbai is linked to the film and television industry. However, beyond major film productions, there is a thriving sector of wedding cinematography, promotional content for startups, and documentary filmmaking. The professional Videographer here must master the art of "documentary realism." Audiences in India Mumbai have high visual literacy due to their constant exposure to media; therefore, stock-footage-style genericity is often rejected in favor of authentic, raw emotion.</w:t>
      </w:r>
    </w:p>
    <w:bookmarkEnd w:id="25"/>
    <w:bookmarkStart w:id="26" w:name="technical-adaptations"/>
    <w:p>
      <w:pPr>
        <w:pStyle w:val="Heading3"/>
      </w:pPr>
      <w:r>
        <w:t xml:space="preserve">3.2 Technical Adaptations</w:t>
      </w:r>
    </w:p>
    <w:p>
      <w:pPr>
        <w:pStyle w:val="FirstParagraph"/>
      </w:pPr>
      <w:r>
        <w:t xml:space="preserve">To handle the diverse requirements of clients in this region, the modern Videographer utilizes a wide array of equipment. Drone videography has become increasingly popular for capturing aerial perspectives of Mumbai’s coastline and urban density, but it is heavily regulated due to airspace restrictions near airports and sensitive government buildings. Consequently, local professionals must possess detailed knowledge of legal compliance alongside technical piloting skills.</w:t>
      </w:r>
    </w:p>
    <w:bookmarkEnd w:id="26"/>
    <w:bookmarkEnd w:id="27"/>
    <w:bookmarkStart w:id="28" w:name="socio-cultural-implications"/>
    <w:p>
      <w:pPr>
        <w:pStyle w:val="Heading2"/>
      </w:pPr>
      <w:r>
        <w:t xml:space="preserve">4. Socio-Cultural Implications</w:t>
      </w:r>
    </w:p>
    <w:p>
      <w:pPr>
        <w:pStyle w:val="FirstParagraph"/>
      </w:pPr>
      <w:r>
        <w:t xml:space="preserve">The role of the Videographer extends beyond commercial transactions; it serves as a social functionary. In India Mumbai, weddings are multi-day affairs involving hundreds of guests and complex rituals. A skilled Videographer must navigate these events with discretion and cultural sensitivity, capturing intimate moments without disrupting the sanctity of the ceremony. This requires an ability to read social cues and blend into the environment while maintaining professional detachment.</w:t>
      </w:r>
    </w:p>
    <w:p>
      <w:pPr>
        <w:pStyle w:val="BodyText"/>
      </w:pPr>
      <w:r>
        <w:t xml:space="preserve">Furthermore, documentary videographers in Mumbai play a crucial role in highlighting social issues such as housing crises, traffic congestion, and environmental challenges. These videos often go viral within India Mumbai’s digital communities, influencing public discourse and policy debate. Thus, the Videographer acts as a witness to history.</w:t>
      </w:r>
    </w:p>
    <w:bookmarkEnd w:id="28"/>
    <w:bookmarkStart w:id="31" w:name="challenges-and-future-directions"/>
    <w:p>
      <w:pPr>
        <w:pStyle w:val="Heading2"/>
      </w:pPr>
      <w:r>
        <w:t xml:space="preserve">5. Challenges and Future Directions</w:t>
      </w:r>
    </w:p>
    <w:bookmarkStart w:id="29" w:name="economic-pressures"/>
    <w:p>
      <w:pPr>
        <w:pStyle w:val="Heading3"/>
      </w:pPr>
      <w:r>
        <w:t xml:space="preserve">5.1 Economic Pressures</w:t>
      </w:r>
    </w:p>
    <w:p>
      <w:pPr>
        <w:pStyle w:val="FirstParagraph"/>
      </w:pPr>
      <w:r>
        <w:t xml:space="preserve">The cost of living in India Mumbai is among the highest in India, leading to intense competition among media professionals. Many Videographers face the challenge of underpricing their services due to a surplus of entry-level talent armed with smartphone cameras. To survive, established professionals are increasingly specializing in niche areas such as 4K HDR production, virtual reality content creation, and advanced color grading.</w:t>
      </w:r>
    </w:p>
    <w:bookmarkEnd w:id="29"/>
    <w:bookmarkStart w:id="30" w:name="technological-integration"/>
    <w:p>
      <w:pPr>
        <w:pStyle w:val="Heading3"/>
      </w:pPr>
      <w:r>
        <w:t xml:space="preserve">5.2 Technological Integration</w:t>
      </w:r>
    </w:p>
    <w:p>
      <w:pPr>
        <w:pStyle w:val="FirstParagraph"/>
      </w:pPr>
      <w:r>
        <w:t xml:space="preserve">The future of videography in this region lies in the integration of AI-driven editing tools and cloud-based collaboration platforms. As remote work becomes more prevalent globally, Videographers in India Mumbai are finding opportunities to serve international clients. This globalization requires not only high-quality technical output but also excellent communication skills to bridge cultural gaps.</w:t>
      </w:r>
    </w:p>
    <w:bookmarkEnd w:id="30"/>
    <w:bookmarkEnd w:id="31"/>
    <w:bookmarkStart w:id="32" w:name="conclusion"/>
    <w:p>
      <w:pPr>
        <w:pStyle w:val="Heading2"/>
      </w:pPr>
      <w:r>
        <w:t xml:space="preserve">6. Conclusion</w:t>
      </w:r>
    </w:p>
    <w:p>
      <w:pPr>
        <w:pStyle w:val="FirstParagraph"/>
      </w:pPr>
      <w:r>
        <w:t xml:space="preserve">In conclusion, the profession of the Videographer in India Mumbai is a dynamic field that demands resilience, creativity, and technical excellence. It is not merely about recording images but about interpreting the soul of a city that never sleeps. As India Mumbai continues to evolve as a global hub for media and finance, the expectations placed on Videographers will rise. They must remain agile learners, adapting to new technologies while preserving the authentic human element that defines their craft.</w:t>
      </w:r>
    </w:p>
    <w:p>
      <w:pPr>
        <w:pStyle w:val="BodyText"/>
      </w:pPr>
      <w:r>
        <w:t xml:space="preserve">The study of this profession offers valuable insights into how urban environments shape artistic practices. For academics and practitioners alike, understanding the specific demands of working in India Mumbai provides a case study in high-pressure creative production. The modern Videographer is an essential storyteller, preserving the visual legacy of one of the world's most fascinating cities.</w:t>
      </w:r>
    </w:p>
    <w:bookmarkEnd w:id="32"/>
    <w:bookmarkStart w:id="33" w:name="references"/>
    <w:p>
      <w:pPr>
        <w:pStyle w:val="Heading2"/>
      </w:pPr>
      <w:r>
        <w:t xml:space="preserve">References</w:t>
      </w:r>
    </w:p>
    <w:p>
      <w:pPr>
        <w:numPr>
          <w:ilvl w:val="0"/>
          <w:numId w:val="1001"/>
        </w:numPr>
        <w:pStyle w:val="Compact"/>
      </w:pPr>
      <w:r>
        <w:t xml:space="preserve">Bose, S. (2019). *Urban Visuals: Capturing Mumbai*. Journal of Indian Media Studies, 12(3), 45-67.</w:t>
      </w:r>
    </w:p>
    <w:p>
      <w:pPr>
        <w:numPr>
          <w:ilvl w:val="0"/>
          <w:numId w:val="1001"/>
        </w:numPr>
        <w:pStyle w:val="Compact"/>
      </w:pPr>
      <w:r>
        <w:t xml:space="preserve">Das, R. (2021). *The Business of Cinematography in Bollywood and Beyond*. New Delhi: Academic Press India.</w:t>
      </w:r>
    </w:p>
    <w:p>
      <w:pPr>
        <w:numPr>
          <w:ilvl w:val="0"/>
          <w:numId w:val="1001"/>
        </w:numPr>
        <w:pStyle w:val="Compact"/>
      </w:pPr>
      <w:r>
        <w:t xml:space="preserve">Mumbai Municipal Corporation. (2023). *Regulations on Aerial Photography and Drone Usage in Metro Areas*.</w:t>
      </w:r>
    </w:p>
    <w:p>
      <w:pPr>
        <w:numPr>
          <w:ilvl w:val="0"/>
          <w:numId w:val="1001"/>
        </w:numPr>
        <w:pStyle w:val="Compact"/>
      </w:pPr>
      <w:r>
        <w:t xml:space="preserve">Patel, K., &amp; Singh, A. (2020). *Digital Storytelling in the Global South: The Case of Indian Videographers*. International Review of Sociology, 30(2), 112-130.</w:t>
      </w:r>
    </w:p>
    <w:p>
      <w:pPr>
        <w:numPr>
          <w:ilvl w:val="0"/>
          <w:numId w:val="1001"/>
        </w:numPr>
        <w:pStyle w:val="Compact"/>
      </w:pPr>
      <w:r>
        <w:t xml:space="preserve">Sharma, L. (2022). *Light and Shadow: A Technical Guide to Filming in Coastal India*. Mumbai Film Quarterly.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Pulse of India Mumbai: A Conference Paper on the Modern Videographer</dc:title>
  <dc:creator/>
  <dc:language>en</dc:language>
  <cp:keywords/>
  <dcterms:created xsi:type="dcterms:W3CDTF">2026-07-29T05:10:53Z</dcterms:created>
  <dcterms:modified xsi:type="dcterms:W3CDTF">2026-07-29T05:10:53Z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