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of</w:t>
      </w:r>
      <w:r>
        <w:t xml:space="preserve"> </w:t>
      </w:r>
      <w:r>
        <w:t xml:space="preserve">Progress:</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c485a305b846a1f4427b0190c8aa61c153b925d"/>
    <w:p>
      <w:pPr>
        <w:pStyle w:val="Heading1"/>
      </w:pPr>
      <w:r>
        <w:t xml:space="preserve">The Visual Narrative of Progress: The Evolving Role and Strategic Importance of the Professional Videographer in Ivory Coast, Abidjan</w:t>
      </w:r>
    </w:p>
    <w:p>
      <w:pPr>
        <w:pStyle w:val="FirstParagraph"/>
      </w:pPr>
      <w:r>
        <w:rPr>
          <w:bCs/>
          <w:b/>
        </w:rPr>
        <w:t xml:space="preserve">Abstract</w:t>
      </w:r>
    </w:p>
    <w:p>
      <w:pPr>
        <w:pStyle w:val="BodyText"/>
      </w:pPr>
      <w:r>
        <w:t xml:space="preserve">This conference paper explores the critical intersection of digital media production, economic development, and cultural preservation within the context of West Africa. Specifically focusing on</w:t>
      </w:r>
      <w:r>
        <w:t xml:space="preserve"> </w:t>
      </w:r>
      <w:r>
        <w:rPr>
          <w:bCs/>
          <w:b/>
        </w:rPr>
        <w:t xml:space="preserve">Ivory Coast Abidjan</w:t>
      </w:r>
      <w:r>
        <w:t xml:space="preserve">, this study examines how the modern professional</w:t>
      </w:r>
      <w:r>
        <w:t xml:space="preserve"> </w:t>
      </w:r>
      <w:r>
        <w:rPr>
          <w:bCs/>
          <w:b/>
        </w:rPr>
        <w:t xml:space="preserve">Videographer</w:t>
      </w:r>
      <w:r>
        <w:t xml:space="preserve"> </w:t>
      </w:r>
      <w:r>
        <w:t xml:space="preserve">has transitioned from a mere technical operator to a central architect of national identity and commercial branding. As Abidjan emerges as an economic hub, the demand for high-quality visual storytelling is reshaping industries ranging from tourism and corporate communications to political campaigning and social advocacy. This paper argues that the</w:t>
      </w:r>
      <w:r>
        <w:t xml:space="preserve"> </w:t>
      </w:r>
      <w:r>
        <w:rPr>
          <w:bCs/>
          <w:b/>
        </w:rPr>
        <w:t xml:space="preserve">Videographer</w:t>
      </w:r>
      <w:r>
        <w:t xml:space="preserve"> </w:t>
      </w:r>
      <w:r>
        <w:t xml:space="preserve">is not just a creator of content but a strategic partner in positioning</w:t>
      </w:r>
      <w:r>
        <w:t xml:space="preserve"> </w:t>
      </w:r>
      <w:r>
        <w:rPr>
          <w:bCs/>
          <w:b/>
        </w:rPr>
        <w:t xml:space="preserve">Ivory Coast Abidjan</w:t>
      </w:r>
      <w:r>
        <w:t xml:space="preserve"> </w:t>
      </w:r>
      <w:r>
        <w:t xml:space="preserve">on the global stage, leveraging indigenous aesthetics with international technical standards.</w:t>
      </w:r>
    </w:p>
    <w:bookmarkStart w:id="20" w:name="X34b4f6f69d3af08d3d4691cfd0b35b3d7c38192"/>
    <w:p>
      <w:pPr>
        <w:pStyle w:val="Heading2"/>
      </w:pPr>
      <w:r>
        <w:t xml:space="preserve">1. Introduction: The Digital Renaissance of Abidjan</w:t>
      </w:r>
    </w:p>
    <w:p>
      <w:pPr>
        <w:pStyle w:val="FirstParagraph"/>
      </w:pPr>
      <w:r>
        <w:t xml:space="preserve">In recent decades,</w:t>
      </w:r>
      <w:r>
        <w:t xml:space="preserve"> </w:t>
      </w:r>
      <w:r>
        <w:rPr>
          <w:bCs/>
          <w:b/>
        </w:rPr>
        <w:t xml:space="preserve">Ivory Coast Abidjan</w:t>
      </w:r>
      <w:r>
        <w:t xml:space="preserve"> </w:t>
      </w:r>
      <w:r>
        <w:t xml:space="preserve">has undergone a profound transformation. Once known primarily for its economic resilience and as the "Economic Capital of West Africa," the city is now asserting itself as a vibrant cultural and digital hub. The skyline, once dominated by industrial structures, now reflects a growing creative economy where visual media plays a pivotal role. At the heart of this revolution is the professional</w:t>
      </w:r>
      <w:r>
        <w:t xml:space="preserve"> </w:t>
      </w:r>
      <w:r>
        <w:rPr>
          <w:bCs/>
          <w:b/>
        </w:rPr>
        <w:t xml:space="preserve">Videographer</w:t>
      </w:r>
      <w:r>
        <w:t xml:space="preserve">. No longer confined to traditional television news or state-run broadcasting, videographers in Abidjan are operating within a dynamic ecosystem of independent production houses, freelance networks, and multinational corporate partnerships.</w:t>
      </w:r>
    </w:p>
    <w:p>
      <w:pPr>
        <w:pStyle w:val="BodyText"/>
      </w:pPr>
      <w:r>
        <w:t xml:space="preserve">The significance of this shift cannot be overstated. In an era where attention is the most scarce commodity, the ability to capture and convey complex narratives through high-definition video is essential. For</w:t>
      </w:r>
      <w:r>
        <w:t xml:space="preserve"> </w:t>
      </w:r>
      <w:r>
        <w:rPr>
          <w:bCs/>
          <w:b/>
        </w:rPr>
        <w:t xml:space="preserve">Ivory Coast Abidjan</w:t>
      </w:r>
      <w:r>
        <w:t xml:space="preserve">, this visual proficiency serves dual purposes: it drives economic growth by attracting foreign investment and tourism, and it fosters a sense of national pride by showcasing the country’s rich heritage alongside its modern achievements.</w:t>
      </w:r>
    </w:p>
    <w:bookmarkEnd w:id="20"/>
    <w:bookmarkStart w:id="21" w:name="Xb978c61b562b7f61a263fc50d06f81fb3ee152a"/>
    <w:p>
      <w:pPr>
        <w:pStyle w:val="Heading2"/>
      </w:pPr>
      <w:r>
        <w:t xml:space="preserve">2. The Professional Videographer as Cultural Ambassador</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Ivory Coast Abidjan</w:t>
      </w:r>
      <w:r>
        <w:t xml:space="preserve"> </w:t>
      </w:r>
      <w:r>
        <w:t xml:space="preserve">extends beyond technical execution; it is deeply embedded in cultural representation. Historically, visual narratives of Africa were often dictated by external perspectives, leading to stereotypical or fragmented portrayals. However, the rise of local talent has allowed for an authentic reclamation of imagery. Contemporary videographers in Abidjan are mastering the art of blending traditional Ivorian motifs—such as Dan masks, Goli dances, and coastal life—with sleek, modern cinematography techniques.</w:t>
      </w:r>
    </w:p>
    <w:p>
      <w:pPr>
        <w:pStyle w:val="BodyText"/>
      </w:pPr>
      <w:r>
        <w:t xml:space="preserve">This synthesis creates a unique visual language that resonates both locally and globally. For instance, promotional videos for local festivals or cultural events produced by Abidjan-based videographers often utilize drone footage to capture the scale of celebrations while employing intimate close-ups to highlight human emotion. This approach not only preserves cultural memory but also packages it in a format accessible to international audiences. The</w:t>
      </w:r>
      <w:r>
        <w:t xml:space="preserve"> </w:t>
      </w:r>
      <w:r>
        <w:rPr>
          <w:bCs/>
          <w:b/>
        </w:rPr>
        <w:t xml:space="preserve">Videographer</w:t>
      </w:r>
      <w:r>
        <w:t xml:space="preserve"> </w:t>
      </w:r>
      <w:r>
        <w:t xml:space="preserve">thus acts as a bridge, ensuring that the narrative of</w:t>
      </w:r>
      <w:r>
        <w:t xml:space="preserve"> </w:t>
      </w:r>
      <w:r>
        <w:rPr>
          <w:bCs/>
          <w:b/>
        </w:rPr>
        <w:t xml:space="preserve">Ivory Coast Abidjan</w:t>
      </w:r>
      <w:r>
        <w:t xml:space="preserve"> </w:t>
      </w:r>
      <w:r>
        <w:t xml:space="preserve">is told with nuance, dignity, and artistic excellence.</w:t>
      </w:r>
    </w:p>
    <w:bookmarkEnd w:id="21"/>
    <w:bookmarkStart w:id="22" w:name="X0f532f704274257b85b53767d88a4406ec8056f"/>
    <w:p>
      <w:pPr>
        <w:pStyle w:val="Heading2"/>
      </w:pPr>
      <w:r>
        <w:t xml:space="preserve">3. Economic Implications: Corporate and Commercial Demand</w:t>
      </w:r>
    </w:p>
    <w:p>
      <w:pPr>
        <w:pStyle w:val="FirstParagraph"/>
      </w:pPr>
      <w:r>
        <w:t xml:space="preserve">Economically, the impact of professional videography in</w:t>
      </w:r>
      <w:r>
        <w:t xml:space="preserve"> </w:t>
      </w:r>
      <w:r>
        <w:rPr>
          <w:bCs/>
          <w:b/>
        </w:rPr>
        <w:t xml:space="preserve">Ivory Coast Abidjan</w:t>
      </w:r>
      <w:r>
        <w:t xml:space="preserve"> </w:t>
      </w:r>
      <w:r>
        <w:t xml:space="preserve">is substantial. As multinational corporations expand their footprint in West Africa, the demand for localized marketing materials has skyrocketed. A global brand entering the Ivorian market cannot rely solely on generic international ads; they require content that speaks to the local sensibility. This is where the specialized</w:t>
      </w:r>
      <w:r>
        <w:t xml:space="preserve"> </w:t>
      </w:r>
      <w:r>
        <w:rPr>
          <w:bCs/>
          <w:b/>
        </w:rPr>
        <w:t xml:space="preserve">Videographer</w:t>
      </w:r>
      <w:r>
        <w:t xml:space="preserve"> </w:t>
      </w:r>
      <w:r>
        <w:t xml:space="preserve">becomes indispensable.</w:t>
      </w:r>
    </w:p>
    <w:p>
      <w:pPr>
        <w:pStyle w:val="BodyText"/>
      </w:pPr>
      <w:r>
        <w:t xml:space="preserve">In sectors such as real estate, finance, and telecommunications, videographers are tasked with creating immersive experiences for potential clients. Virtual tours of luxury apartments in Cocody or high-energy commercials for mobile money services require a level of technical sophistication that local training programs are increasingly addressing. Furthermore, the event industry in Abidjan has seen a boom; weddings, corporate galas, and political rallies now mandate professional video documentation. This shift indicates a societal recognition that video is not merely a record but an asset with long-term value.</w:t>
      </w:r>
    </w:p>
    <w:p>
      <w:pPr>
        <w:pStyle w:val="BodyText"/>
      </w:pPr>
      <w:r>
        <w:t xml:space="preserve">Moreover, the gig economy has empowered numerous freelance videographers across</w:t>
      </w:r>
      <w:r>
        <w:t xml:space="preserve"> </w:t>
      </w:r>
      <w:r>
        <w:rPr>
          <w:bCs/>
          <w:b/>
        </w:rPr>
        <w:t xml:space="preserve">Ivory Coast Abidjan</w:t>
      </w:r>
      <w:r>
        <w:t xml:space="preserve">. Digital platforms allow these creatives to collaborate with international clients, bringing revenue back into the local economy. This democratization of production tools and distribution channels is fostering a robust middle class among artists and technicians.</w:t>
      </w:r>
    </w:p>
    <w:bookmarkEnd w:id="22"/>
    <w:bookmarkStart w:id="23" w:name="Xb51bf7a0529197e6e885a894186948d23b36736"/>
    <w:p>
      <w:pPr>
        <w:pStyle w:val="Heading2"/>
      </w:pPr>
      <w:r>
        <w:t xml:space="preserve">4. Challenges and Opportunities in Skill Development</w:t>
      </w:r>
    </w:p>
    <w:p>
      <w:pPr>
        <w:pStyle w:val="FirstParagraph"/>
      </w:pPr>
      <w:r>
        <w:t xml:space="preserve">Despite the progress, challenges remain for the</w:t>
      </w:r>
      <w:r>
        <w:t xml:space="preserve"> </w:t>
      </w:r>
      <w:r>
        <w:rPr>
          <w:bCs/>
          <w:b/>
        </w:rPr>
        <w:t xml:space="preserve">Videographer</w:t>
      </w:r>
      <w:r>
        <w:t xml:space="preserve"> </w:t>
      </w:r>
      <w:r>
        <w:t xml:space="preserve">community in</w:t>
      </w:r>
      <w:r>
        <w:t xml:space="preserve"> </w:t>
      </w:r>
      <w:r>
        <w:rPr>
          <w:bCs/>
          <w:b/>
        </w:rPr>
        <w:t xml:space="preserve">Ivory Coast Abidjan</w:t>
      </w:r>
      <w:r>
        <w:t xml:space="preserve">. Access to cutting-edge equipment can be prohibitively expensive, and there is often a gap between theoretical education and practical industry demands. While universities are updating their curricula to include digital storytelling and advanced editing software, hands-on mentorship remains crucial.</w:t>
      </w:r>
    </w:p>
    <w:p>
      <w:pPr>
        <w:pStyle w:val="BodyText"/>
      </w:pPr>
      <w:r>
        <w:t xml:space="preserve">To address this, partnerships between educational institutions in Abidjan and international film schools are becoming more common. These collaborations provide students with exposure to global standards while allowing them to root their work in the local context of</w:t>
      </w:r>
      <w:r>
        <w:t xml:space="preserve"> </w:t>
      </w:r>
      <w:r>
        <w:rPr>
          <w:bCs/>
          <w:b/>
        </w:rPr>
        <w:t xml:space="preserve">Ivory Coast Abidjan</w:t>
      </w:r>
      <w:r>
        <w:t xml:space="preserve">. Additionally, the rise of online tutorials and virtual workshops has lowered barriers to entry, enabling aspiring videographers to upskill rapidly.</w:t>
      </w:r>
    </w:p>
    <w:p>
      <w:pPr>
        <w:pStyle w:val="BodyText"/>
      </w:pPr>
      <w:r>
        <w:t xml:space="preserve">The opportunity lies in leveraging technology. The integration of Artificial Intelligence (AI) in post-production and drone automation is changing the workflow for</w:t>
      </w:r>
      <w:r>
        <w:t xml:space="preserve"> </w:t>
      </w:r>
      <w:r>
        <w:rPr>
          <w:bCs/>
          <w:b/>
        </w:rPr>
        <w:t xml:space="preserve">Videographers</w:t>
      </w:r>
      <w:r>
        <w:t xml:space="preserve">. Those who adapt quickly to these tools will be best positioned to lead the market. Furthermore, there is a growing need for specialization; videographers are increasingly focusing on niches such as documentary filmmaking, medical video production, or architectural visualization.</w:t>
      </w:r>
    </w:p>
    <w:bookmarkEnd w:id="23"/>
    <w:bookmarkStart w:id="24" w:name="Xbecde5fdc7a14746d809bf9d38b63b37f674524"/>
    <w:p>
      <w:pPr>
        <w:pStyle w:val="Heading2"/>
      </w:pPr>
      <w:r>
        <w:t xml:space="preserve">5. The Future of Visual Storytelling in Abidjan</w:t>
      </w:r>
    </w:p>
    <w:p>
      <w:pPr>
        <w:pStyle w:val="FirstParagraph"/>
      </w:pPr>
      <w:r>
        <w:t xml:space="preserve">Looking ahead, the future of videography in</w:t>
      </w:r>
      <w:r>
        <w:t xml:space="preserve"> </w:t>
      </w:r>
      <w:r>
        <w:rPr>
          <w:bCs/>
          <w:b/>
        </w:rPr>
        <w:t xml:space="preserve">Ivory Coast Abidjan</w:t>
      </w:r>
      <w:r>
        <w:t xml:space="preserve"> </w:t>
      </w:r>
      <w:r>
        <w:t xml:space="preserve">is intertwined with technological advancements and shifting consumer behaviors. Short-form video content, driven by social media platforms like Instagram and TikTok, is dominating how information is consumed. Videographers must therefore be agile creators who can produce high-impact content for multiple screens simultaneously.</w:t>
      </w:r>
    </w:p>
    <w:p>
      <w:pPr>
        <w:pStyle w:val="BodyText"/>
      </w:pPr>
      <w:r>
        <w:t xml:space="preserve">Furthermore, the concept of "immersive media" through Virtual Reality (VR) and Augmented Reality (AR) presents new frontiers. Imagine a potential investor in Europe stepping into a virtual tour of an industrial park in</w:t>
      </w:r>
      <w:r>
        <w:t xml:space="preserve"> </w:t>
      </w:r>
      <w:r>
        <w:rPr>
          <w:bCs/>
          <w:b/>
        </w:rPr>
        <w:t xml:space="preserve">Ivory Coast Abidjan</w:t>
      </w:r>
      <w:r>
        <w:t xml:space="preserve">, guided by a narrative crafted by a local videographer. This level of engagement represents the next evolution of the profession.</w:t>
      </w:r>
    </w:p>
    <w:p>
      <w:pPr>
        <w:pStyle w:val="BodyText"/>
      </w:pPr>
      <w:r>
        <w:t xml:space="preserve">In conclusion, the</w:t>
      </w:r>
      <w:r>
        <w:t xml:space="preserve"> </w:t>
      </w:r>
      <w:r>
        <w:rPr>
          <w:bCs/>
          <w:b/>
        </w:rPr>
        <w:t xml:space="preserve">Videographer</w:t>
      </w:r>
      <w:r>
        <w:t xml:space="preserve"> </w:t>
      </w:r>
      <w:r>
        <w:t xml:space="preserve">is no longer peripheral to the development narrative of West Africa; they are central to it. In</w:t>
      </w:r>
      <w:r>
        <w:t xml:space="preserve"> </w:t>
      </w:r>
      <w:r>
        <w:rPr>
          <w:bCs/>
          <w:b/>
        </w:rPr>
        <w:t xml:space="preserve">Ivory Coast Abidjan</w:t>
      </w:r>
      <w:r>
        <w:t xml:space="preserve">, these professionals are crafting a visual identity that is modern yet rooted, commercial yet cultural. As the city continues its trajectory toward becoming a leading metropolis in Africa, the role of the videographer will only expand, serving as both a mirror reflecting society and a window projecting its aspirations to the world.</w:t>
      </w:r>
    </w:p>
    <w:bookmarkEnd w:id="24"/>
    <w:bookmarkStart w:id="25" w:name="conclusion"/>
    <w:p>
      <w:pPr>
        <w:pStyle w:val="Heading2"/>
      </w:pPr>
      <w:r>
        <w:t xml:space="preserve">6. Conclusion</w:t>
      </w:r>
    </w:p>
    <w:p>
      <w:pPr>
        <w:pStyle w:val="FirstParagraph"/>
      </w:pPr>
      <w:r>
        <w:t xml:space="preserve">The evolution of media production in</w:t>
      </w:r>
      <w:r>
        <w:t xml:space="preserve"> </w:t>
      </w:r>
      <w:r>
        <w:rPr>
          <w:bCs/>
          <w:b/>
        </w:rPr>
        <w:t xml:space="preserve">Ivory Coast Abidjan</w:t>
      </w:r>
      <w:r>
        <w:t xml:space="preserve"> </w:t>
      </w:r>
      <w:r>
        <w:t xml:space="preserve">highlights a broader trend in Africa: the rise of indigenous creative industries capable of competing on the global stage. The professional</w:t>
      </w:r>
      <w:r>
        <w:t xml:space="preserve"> </w:t>
      </w:r>
      <w:r>
        <w:rPr>
          <w:bCs/>
          <w:b/>
        </w:rPr>
        <w:t xml:space="preserve">Videographer</w:t>
      </w:r>
      <w:r>
        <w:t xml:space="preserve"> </w:t>
      </w:r>
      <w:r>
        <w:t xml:space="preserve">stands at the forefront of this movement, combining technical skill with cultural insight to produce compelling narratives. For policymakers, educators, and business leaders in</w:t>
      </w:r>
      <w:r>
        <w:t xml:space="preserve"> </w:t>
      </w:r>
      <w:r>
        <w:rPr>
          <w:bCs/>
          <w:b/>
        </w:rPr>
        <w:t xml:space="preserve">Ivory Coast Abidjan</w:t>
      </w:r>
      <w:r>
        <w:t xml:space="preserve">, investing in this sector is not just an investment in art but a strategic move towards economic diversification and cultural sovereignty. By supporting the growth of local videography talent, Abidjan ensures that its story is told with authenticity, creativity, and precision.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of Progress: The Evolving Role and Strategic Importance of the Professional Videographer in Ivory Coast, Abidjan</dc:title>
  <dc:creator/>
  <cp:keywords/>
  <dcterms:created xsi:type="dcterms:W3CDTF">2026-07-29T17:34:41Z</dcterms:created>
  <dcterms:modified xsi:type="dcterms:W3CDTF">2026-07-29T17:34:41Z</dcterms:modified>
</cp:coreProperties>
</file>

<file path=docProps/custom.xml><?xml version="1.0" encoding="utf-8"?>
<Properties xmlns="http://schemas.openxmlformats.org/officeDocument/2006/custom-properties" xmlns:vt="http://schemas.openxmlformats.org/officeDocument/2006/docPropsVTypes"/>
</file>