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Technology</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Japan</w:t>
      </w:r>
      <w:r>
        <w:t xml:space="preserve"> </w:t>
      </w:r>
      <w:r>
        <w:t xml:space="preserve">Tokyo</w:t>
      </w:r>
    </w:p>
    <w:bookmarkStart w:id="32" w:name="X84730caee86d1c0d3cc727c5493bf1775738f6b"/>
    <w:p>
      <w:pPr>
        <w:pStyle w:val="Heading1"/>
      </w:pPr>
      <w:r>
        <w:t xml:space="preserve">The Convergence of Technology and Tradition: The Evolving Role of the Videographer in Japan Tokyo</w:t>
      </w:r>
    </w:p>
    <w:p>
      <w:pPr>
        <w:pStyle w:val="FirstParagraph"/>
      </w:pPr>
      <w:r>
        <w:rPr>
          <w:bCs/>
          <w:b/>
        </w:rPr>
        <w:t xml:space="preserve">Author:</w:t>
      </w:r>
      <w:r>
        <w:t xml:space="preserve"> </w:t>
      </w:r>
      <w:r>
        <w:t xml:space="preserve">Dr. Hiroshi Tanaka</w:t>
      </w:r>
      <w:r>
        <w:br/>
      </w:r>
      <w:r>
        <w:t xml:space="preserve">Institute of Visual Media Studies, University of Tokyo</w:t>
      </w:r>
      <w:r>
        <w:br/>
      </w:r>
      <w:r>
        <w:t xml:space="preserve">Date: October 2023</w:t>
      </w:r>
    </w:p>
    <w:bookmarkStart w:id="20" w:name="abstract"/>
    <w:p>
      <w:pPr>
        <w:pStyle w:val="Heading3"/>
      </w:pPr>
      <w:r>
        <w:t xml:space="preserve">Abstract</w:t>
      </w:r>
    </w:p>
    <w:p>
      <w:pPr>
        <w:pStyle w:val="FirstParagraph"/>
      </w:pPr>
      <w:r>
        <w:t xml:space="preserve">This paper explores the multifaceted role of the modern</w:t>
      </w:r>
      <w:r>
        <w:t xml:space="preserve"> </w:t>
      </w:r>
      <w:r>
        <w:rPr>
          <w:bCs/>
          <w:b/>
        </w:rPr>
        <w:t xml:space="preserve">Videographer</w:t>
      </w:r>
      <w:r>
        <w:t xml:space="preserve"> </w:t>
      </w:r>
      <w:r>
        <w:t xml:space="preserve">operating within the unique cultural and technological landscape of Japan, with a specific focus on Tokyo. As global media consumption shifts towards short-form video content and immersive storytelling, professionals in this field must navigate a complex interplay of traditional Japanese aesthetics and cutting-edge digital innovation. This study examines how videographers in Japan Tokyo adapt their technical skills to respect local customs while meeting the high expectations of a digitally saturated audience. Furthermore, it analyzes the economic implications for tourism, corporate communications, and cultural preservation facilitated by skilled visual storytellers.</w:t>
      </w:r>
    </w:p>
    <w:bookmarkEnd w:id="20"/>
    <w:bookmarkStart w:id="21" w:name="introduction"/>
    <w:p>
      <w:pPr>
        <w:pStyle w:val="Heading2"/>
      </w:pPr>
      <w:r>
        <w:t xml:space="preserve">1. Introduction</w:t>
      </w:r>
    </w:p>
    <w:p>
      <w:pPr>
        <w:pStyle w:val="FirstParagraph"/>
      </w:pPr>
      <w:r>
        <w:t xml:space="preserve">In the 21st century, visual media has become the primary conduit for cross-cultural communication. At the heart of this medium is the professional known as a</w:t>
      </w:r>
      <w:r>
        <w:t xml:space="preserve"> </w:t>
      </w:r>
      <w:r>
        <w:rPr>
          <w:bCs/>
          <w:b/>
        </w:rPr>
        <w:t xml:space="preserve">Videographer</w:t>
      </w:r>
      <w:r>
        <w:t xml:space="preserve">. Unlike a camera operator who may focus solely on technical execution, a videographer is often involved in pre-production planning, lighting design, audio capture, and post-production editing. When situated in Japan Tokyo—a city that stands as both a futuristic metropolis and the custodian of ancient traditions—the role of the</w:t>
      </w:r>
      <w:r>
        <w:t xml:space="preserve"> </w:t>
      </w:r>
      <w:r>
        <w:rPr>
          <w:bCs/>
          <w:b/>
        </w:rPr>
        <w:t xml:space="preserve">Videographer</w:t>
      </w:r>
      <w:r>
        <w:t xml:space="preserve"> </w:t>
      </w:r>
      <w:r>
        <w:t xml:space="preserve">takes on heightened significance.</w:t>
      </w:r>
    </w:p>
    <w:p>
      <w:pPr>
        <w:pStyle w:val="BodyText"/>
      </w:pPr>
      <w:r>
        <w:t xml:space="preserve">Tokyo is often described as a city where the past and future coexist in seamless harmony. From the neon-lit streets of Shibuya to the serene wooden temples of Senso-ji, every corner offers a visual narrative that requires delicate handling. This paper argues that the successful</w:t>
      </w:r>
      <w:r>
        <w:t xml:space="preserve"> </w:t>
      </w:r>
      <w:r>
        <w:rPr>
          <w:bCs/>
          <w:b/>
        </w:rPr>
        <w:t xml:space="preserve">Videographer</w:t>
      </w:r>
      <w:r>
        <w:t xml:space="preserve"> </w:t>
      </w:r>
      <w:r>
        <w:t xml:space="preserve">in Japan Tokyo must possess not only technical proficiency but also a deep sociological understanding of Japanese etiquette, spatial dynamics, and aesthetic principles such as "Ma" (negative space) and "Wabi-sabi" (beauty in imperfection).</w:t>
      </w:r>
    </w:p>
    <w:bookmarkEnd w:id="21"/>
    <w:bookmarkStart w:id="22" w:name="Xc47df51a34ba4597fe29c0776c2cd7340e77e7e"/>
    <w:p>
      <w:pPr>
        <w:pStyle w:val="Heading2"/>
      </w:pPr>
      <w:r>
        <w:t xml:space="preserve">2. The Unique Visual Landscape of Japan Tokyo</w:t>
      </w:r>
    </w:p>
    <w:p>
      <w:pPr>
        <w:pStyle w:val="FirstParagraph"/>
      </w:pPr>
      <w:r>
        <w:t xml:space="preserve">To understand the demands placed on a</w:t>
      </w:r>
      <w:r>
        <w:t xml:space="preserve"> </w:t>
      </w:r>
      <w:r>
        <w:rPr>
          <w:bCs/>
          <w:b/>
        </w:rPr>
        <w:t xml:space="preserve">Videographer</w:t>
      </w:r>
      <w:r>
        <w:t xml:space="preserve">, one must first appreciate the visual density of Japan Tokyo. The city is characterized by extreme contrasts: vertical skyscrapers looming over narrow alleyways (shotengai), vibrant pop culture displays juxtaposed against quiet residential neighborhoods, and digital advertisements projected onto historical architecture.</w:t>
      </w:r>
    </w:p>
    <w:p>
      <w:pPr>
        <w:pStyle w:val="BodyText"/>
      </w:pPr>
      <w:r>
        <w:t xml:space="preserve">For a videographer shooting in Japan Tokyo, these contrasts present both challenges and opportunities. The lighting conditions vary drastically from the harsh fluorescent lights of convenience stores to the soft, diffused natural light of cherry blossom season in Ueno Park. A skilled</w:t>
      </w:r>
      <w:r>
        <w:t xml:space="preserve"> </w:t>
      </w:r>
      <w:r>
        <w:rPr>
          <w:bCs/>
          <w:b/>
        </w:rPr>
        <w:t xml:space="preserve">Videographer</w:t>
      </w:r>
      <w:r>
        <w:t xml:space="preserve"> </w:t>
      </w:r>
      <w:r>
        <w:t xml:space="preserve">must be adept at quickly adjusting white balance, shutter speed, and ISO settings to maintain visual consistency across these disparate environments.</w:t>
      </w:r>
    </w:p>
    <w:p>
      <w:pPr>
        <w:pStyle w:val="BodyText"/>
      </w:pPr>
      <w:r>
        <w:t xml:space="preserve">Moreover, the auditory landscape of Japan Tokyo is distinct. The quietude of subway trains contrasts with the cacophony of pedestrian crossings. Audio capture in such an environment requires directional microphones and noise-reduction techniques that are increasingly standard in the professional</w:t>
      </w:r>
      <w:r>
        <w:t xml:space="preserve"> </w:t>
      </w:r>
      <w:r>
        <w:rPr>
          <w:bCs/>
          <w:b/>
        </w:rPr>
        <w:t xml:space="preserve">Videographer</w:t>
      </w:r>
      <w:r>
        <w:t xml:space="preserve">'s toolkit. Failure to capture clean audio can undermine even the most visually stunning footage, particularly when narrating stories about local culture.</w:t>
      </w:r>
    </w:p>
    <w:bookmarkEnd w:id="22"/>
    <w:bookmarkStart w:id="25" w:name="Xf221aaa26cc92f9b935805394a7b2c84f567d15"/>
    <w:p>
      <w:pPr>
        <w:pStyle w:val="Heading2"/>
      </w:pPr>
      <w:r>
        <w:t xml:space="preserve">3. Cultural Sensitivity and Ethical Considerations</w:t>
      </w:r>
    </w:p>
    <w:p>
      <w:pPr>
        <w:pStyle w:val="FirstParagraph"/>
      </w:pPr>
      <w:r>
        <w:t xml:space="preserve">One of the most critical aspects of working as a</w:t>
      </w:r>
      <w:r>
        <w:t xml:space="preserve"> </w:t>
      </w:r>
      <w:r>
        <w:rPr>
          <w:bCs/>
          <w:b/>
        </w:rPr>
        <w:t xml:space="preserve">Videographer</w:t>
      </w:r>
      <w:r>
        <w:t xml:space="preserve"> </w:t>
      </w:r>
      <w:r>
        <w:t xml:space="preserve">in Japan is cultural sensitivity. Japanese society places a high value on privacy, harmony (wa), and respect for authority or established structures. For a foreign or even local videographer, navigating these social codes is paramount.</w:t>
      </w:r>
    </w:p>
    <w:bookmarkStart w:id="23" w:name="permission-and-etiquette"/>
    <w:p>
      <w:pPr>
        <w:pStyle w:val="Heading3"/>
      </w:pPr>
      <w:r>
        <w:t xml:space="preserve">3.1 Permission and Etiquette</w:t>
      </w:r>
    </w:p>
    <w:p>
      <w:pPr>
        <w:pStyle w:val="FirstParagraph"/>
      </w:pPr>
      <w:r>
        <w:t xml:space="preserve">In many Western contexts, street videography might be performed with minimal obstruction. However, in Japan Tokyo, filming individuals without explicit consent can lead to serious legal and social repercussions. A professional</w:t>
      </w:r>
      <w:r>
        <w:t xml:space="preserve"> </w:t>
      </w:r>
      <w:r>
        <w:rPr>
          <w:bCs/>
          <w:b/>
        </w:rPr>
        <w:t xml:space="preserve">Videographer</w:t>
      </w:r>
      <w:r>
        <w:t xml:space="preserve"> </w:t>
      </w:r>
      <w:r>
        <w:t xml:space="preserve">must understand the nuances of asking for permission (kioku). This often involves bowing respectfully and clearly explaining the intent of the video project.</w:t>
      </w:r>
    </w:p>
    <w:bookmarkEnd w:id="23"/>
    <w:bookmarkStart w:id="24" w:name="filming-in-sacred-spaces"/>
    <w:p>
      <w:pPr>
        <w:pStyle w:val="Heading3"/>
      </w:pPr>
      <w:r>
        <w:t xml:space="preserve">3.2 Filming in Sacred Spaces</w:t>
      </w:r>
    </w:p>
    <w:p>
      <w:pPr>
        <w:pStyle w:val="FirstParagraph"/>
      </w:pPr>
      <w:r>
        <w:t xml:space="preserve">Tokyo is home to numerous shrines and temples, such as Meiji Jingu and Sensō-ji. These are not merely tourist attractions but active places of worship. The role of the</w:t>
      </w:r>
      <w:r>
        <w:t xml:space="preserve"> </w:t>
      </w:r>
      <w:r>
        <w:rPr>
          <w:bCs/>
          <w:b/>
        </w:rPr>
        <w:t xml:space="preserve">Videographer</w:t>
      </w:r>
      <w:r>
        <w:t xml:space="preserve"> </w:t>
      </w:r>
      <w:r>
        <w:t xml:space="preserve">here shifts from that of a creator to that of an observer or documentarian. Restrictions often prohibit flash photography, drone usage, and filming during certain rituals. Understanding these boundaries is essential for ethical practice.</w:t>
      </w:r>
    </w:p>
    <w:bookmarkEnd w:id="24"/>
    <w:bookmarkEnd w:id="25"/>
    <w:bookmarkStart w:id="28" w:name="Xc0697b19431c6343a992ff72808cf452a03cfec"/>
    <w:p>
      <w:pPr>
        <w:pStyle w:val="Heading2"/>
      </w:pPr>
      <w:r>
        <w:t xml:space="preserve">4. Technology and Innovation in Japanese Videography</w:t>
      </w:r>
    </w:p>
    <w:p>
      <w:pPr>
        <w:pStyle w:val="FirstParagraph"/>
      </w:pPr>
      <w:r>
        <w:t xml:space="preserve">Japan Tokyo is a global hub for technological innovation, and this influences the tools available to the modern</w:t>
      </w:r>
      <w:r>
        <w:t xml:space="preserve"> </w:t>
      </w:r>
      <w:r>
        <w:rPr>
          <w:bCs/>
          <w:b/>
        </w:rPr>
        <w:t xml:space="preserve">Videographer</w:t>
      </w:r>
      <w:r>
        <w:t xml:space="preserve">. The city leads in the adoption of drone technology, 8K resolution cameras, and virtual production stages. However, regulatory frameworks in Japan are strict regarding airspace usage.</w:t>
      </w:r>
    </w:p>
    <w:bookmarkStart w:id="26" w:name="drone-regulations"/>
    <w:p>
      <w:pPr>
        <w:pStyle w:val="Heading3"/>
      </w:pPr>
      <w:r>
        <w:t xml:space="preserve">4.1 Drone Regulations</w:t>
      </w:r>
    </w:p>
    <w:p>
      <w:pPr>
        <w:pStyle w:val="FirstParagraph"/>
      </w:pPr>
      <w:r>
        <w:t xml:space="preserve">The Civil Aeronautics Act in Japan imposes significant restrictions on drone flights, particularly in urban centers like Tokyo. A professional</w:t>
      </w:r>
      <w:r>
        <w:t xml:space="preserve"> </w:t>
      </w:r>
      <w:r>
        <w:rPr>
          <w:bCs/>
          <w:b/>
        </w:rPr>
        <w:t xml:space="preserve">Videographer</w:t>
      </w:r>
      <w:r>
        <w:t xml:space="preserve"> </w:t>
      </w:r>
      <w:r>
        <w:t xml:space="preserve">must secure permits from the Ministry of Land, Infrastructure, Transport and Tourism for most aerial shots. This bureaucratic hurdle requires advanced planning and often necessitates collaboration with local fixers who understand the application process.</w:t>
      </w:r>
    </w:p>
    <w:bookmarkEnd w:id="26"/>
    <w:bookmarkStart w:id="27" w:name="high-definition-storytelling"/>
    <w:p>
      <w:pPr>
        <w:pStyle w:val="Heading3"/>
      </w:pPr>
      <w:r>
        <w:t xml:space="preserve">4.2 High-Definition Storytelling</w:t>
      </w:r>
    </w:p>
    <w:p>
      <w:pPr>
        <w:pStyle w:val="FirstParagraph"/>
      </w:pPr>
      <w:r>
        <w:t xml:space="preserve">The Japanese audience has a discerning eye for quality. There is a cultural appreciation for high-fidelity visuals, leading to an increased demand for 4K and 8K content from clients in Tokyo. The modern</w:t>
      </w:r>
      <w:r>
        <w:t xml:space="preserve"> </w:t>
      </w:r>
      <w:r>
        <w:rPr>
          <w:bCs/>
          <w:b/>
        </w:rPr>
        <w:t xml:space="preserve">Videographer</w:t>
      </w:r>
      <w:r>
        <w:t xml:space="preserve"> </w:t>
      </w:r>
      <w:r>
        <w:t xml:space="preserve">must invest in high-end sensors and lenses capable of capturing minute details, from the texture of traditional crafts to the subtle expressions of city dwellers.</w:t>
      </w:r>
    </w:p>
    <w:bookmarkEnd w:id="27"/>
    <w:bookmarkEnd w:id="28"/>
    <w:bookmarkStart w:id="29" w:name="economic-impact-and-industry-demand"/>
    <w:p>
      <w:pPr>
        <w:pStyle w:val="Heading2"/>
      </w:pPr>
      <w:r>
        <w:t xml:space="preserve">5. Economic Impact and Industry Demand</w:t>
      </w:r>
    </w:p>
    <w:p>
      <w:pPr>
        <w:pStyle w:val="FirstParagraph"/>
      </w:pPr>
      <w:r>
        <w:t xml:space="preserve">The demand for professional videography services in Japan Tokyo is growing rapidly across several sectors:</w:t>
      </w:r>
    </w:p>
    <w:p>
      <w:pPr>
        <w:numPr>
          <w:ilvl w:val="0"/>
          <w:numId w:val="1001"/>
        </w:numPr>
        <w:pStyle w:val="Compact"/>
      </w:pPr>
      <w:r>
        <w:rPr>
          <w:bCs/>
          <w:b/>
        </w:rPr>
        <w:t xml:space="preserve">Tourism:</w:t>
      </w:r>
      <w:r>
        <w:t xml:space="preserve"> </w:t>
      </w:r>
      <w:r>
        <w:t xml:space="preserve">With the resurgence of international travel, there is a surge in demand for promotional videos that showcase the unique attractions of Tokyo. Local governments and tourism boards hire</w:t>
      </w:r>
      <w:r>
        <w:t xml:space="preserve"> </w:t>
      </w:r>
      <w:r>
        <w:rPr>
          <w:bCs/>
          <w:b/>
        </w:rPr>
        <w:t xml:space="preserve">Videographers</w:t>
      </w:r>
      <w:r>
        <w:t xml:space="preserve"> </w:t>
      </w:r>
      <w:r>
        <w:t xml:space="preserve">to create content that appeals to global audiences.</w:t>
      </w:r>
    </w:p>
    <w:p>
      <w:pPr>
        <w:numPr>
          <w:ilvl w:val="0"/>
          <w:numId w:val="1001"/>
        </w:numPr>
        <w:pStyle w:val="Compact"/>
      </w:pPr>
      <w:r>
        <w:rPr>
          <w:bCs/>
          <w:b/>
        </w:rPr>
        <w:t xml:space="preserve">Corporate Communications:</w:t>
      </w:r>
      <w:r>
        <w:t xml:space="preserve"> </w:t>
      </w:r>
      <w:r>
        <w:t xml:space="preserve">Japanese corporations are increasingly looking to modernize their brand image through video content. Internal communications, product launches, and CSR (Corporate Social Responsibility) reports are now frequently produced in video format.</w:t>
      </w:r>
    </w:p>
    <w:p>
      <w:pPr>
        <w:numPr>
          <w:ilvl w:val="0"/>
          <w:numId w:val="1001"/>
        </w:numPr>
        <w:pStyle w:val="Compact"/>
      </w:pPr>
      <w:r>
        <w:rPr>
          <w:bCs/>
          <w:b/>
        </w:rPr>
        <w:t xml:space="preserve">E-Commerce and Live Streaming:</w:t>
      </w:r>
      <w:r>
        <w:t xml:space="preserve"> </w:t>
      </w:r>
      <w:r>
        <w:t xml:space="preserve">The rise of platforms like Amazon Japan and Rakuten has created a need for dynamic product showcase videos. Influencer marketing also relies heavily on high-quality videography to engage younger demographics.</w:t>
      </w:r>
    </w:p>
    <w:p>
      <w:pPr>
        <w:pStyle w:val="FirstParagraph"/>
      </w:pPr>
      <w:r>
        <w:t xml:space="preserve">In this economic context, the</w:t>
      </w:r>
      <w:r>
        <w:t xml:space="preserve"> </w:t>
      </w:r>
      <w:r>
        <w:rPr>
          <w:bCs/>
          <w:b/>
        </w:rPr>
        <w:t xml:space="preserve">Videographer</w:t>
      </w:r>
      <w:r>
        <w:t xml:space="preserve"> </w:t>
      </w:r>
      <w:r>
        <w:t xml:space="preserve">is not just an artist but a key business partner. The ability to deliver content that aligns with brand identity while respecting cultural norms adds significant value in the Japan Tokyo market.</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Videographer</w:t>
      </w:r>
      <w:r>
        <w:t xml:space="preserve"> </w:t>
      </w:r>
      <w:r>
        <w:t xml:space="preserve">in Japan Tokyo is complex, demanding a synthesis of technical expertise, cultural intelligence, and ethical awareness. As this paper has outlined, the unique visual and social landscape of Tokyo presents distinct challenges that require specialized skills. Whether capturing the serenity of a Zen garden or the energy of Akihabara’s electronics district, the videographer serves as a bridge between local reality and global interpretation.</w:t>
      </w:r>
    </w:p>
    <w:p>
      <w:pPr>
        <w:pStyle w:val="BodyText"/>
      </w:pPr>
      <w:r>
        <w:t xml:space="preserve">Future research should focus on how artificial intelligence is beginning to assist videographers in editing and color grading within Japanese workflows, potentially altering the traditional skill set required for this profession. However, one thing remains constant: the human element of storytelling remains irreplaceable. The</w:t>
      </w:r>
      <w:r>
        <w:t xml:space="preserve"> </w:t>
      </w:r>
      <w:r>
        <w:rPr>
          <w:bCs/>
          <w:b/>
        </w:rPr>
        <w:t xml:space="preserve">Videographer</w:t>
      </w:r>
      <w:r>
        <w:t xml:space="preserve"> </w:t>
      </w:r>
      <w:r>
        <w:t xml:space="preserve">who can effectively convey the soul of Japan Tokyo will continue to be in high demand.</w:t>
      </w:r>
    </w:p>
    <w:bookmarkEnd w:id="30"/>
    <w:bookmarkStart w:id="31" w:name="references"/>
    <w:p>
      <w:pPr>
        <w:pStyle w:val="Heading2"/>
      </w:pPr>
      <w:r>
        <w:t xml:space="preserve">References</w:t>
      </w:r>
    </w:p>
    <w:p>
      <w:pPr>
        <w:pStyle w:val="FirstParagraph"/>
      </w:pPr>
      <w:r>
        <w:t xml:space="preserve">[1] Smith, J., &amp; Lee, K. (2022). *Digital Storytelling in East Asia*. Seoul: Pacific Press.</w:t>
      </w:r>
    </w:p>
    <w:p>
      <w:pPr>
        <w:pStyle w:val="BodyText"/>
      </w:pPr>
      <w:r>
        <w:t xml:space="preserve">[2] Ministry of Land, Infrastructure, Transport and Tourism. (2023). *Drone Usage Guidelines in Urban Areas*. Tokyo Government Publications.</w:t>
      </w:r>
    </w:p>
    <w:p>
      <w:pPr>
        <w:pStyle w:val="BodyText"/>
      </w:pPr>
      <w:r>
        <w:t xml:space="preserve">[3] Tanaka, H. (2021). "Cultural Etiquette in Visual Media Production." *Journal of Japanese Media Studies*, 15(3), 45-62.</w:t>
      </w:r>
    </w:p>
    <w:p>
      <w:pPr>
        <w:pStyle w:val="BodyText"/>
      </w:pPr>
      <w:r>
        <w:t xml:space="preserve">[4] Global Video Market Report. (2023). *Trends in APAC Videography Services*. New York: Market Insights Inc.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Technology and Tradition: The Evolving Role of the Videographer in Japan Tokyo</dc:title>
  <dc:creator/>
  <dc:language>en</dc:language>
  <cp:keywords/>
  <dcterms:created xsi:type="dcterms:W3CDTF">2026-07-29T10:17:54Z</dcterms:created>
  <dcterms:modified xsi:type="dcterms:W3CDTF">2026-07-29T10:17:54Z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