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Media</w:t>
      </w:r>
    </w:p>
    <w:bookmarkStart w:id="27" w:name="X507c8c327119346a6887ec6db34ccc816e69ea5"/>
    <w:p>
      <w:pPr>
        <w:pStyle w:val="Heading1"/>
      </w:pPr>
      <w:r>
        <w:t xml:space="preserve">The Strategic Evolution of the Videographer in Morocco Casablanca:</w:t>
      </w:r>
      <w:r>
        <w:br/>
      </w:r>
      <w:r>
        <w:t xml:space="preserve">Bridging Tradition and Modern Media</w:t>
      </w:r>
    </w:p>
    <w:p>
      <w:pPr>
        <w:pStyle w:val="FirstParagraph"/>
      </w:pPr>
      <w:r>
        <w:rPr>
          <w:bCs/>
          <w:b/>
        </w:rPr>
        <w:t xml:space="preserve">Abstract</w:t>
      </w:r>
    </w:p>
    <w:p>
      <w:pPr>
        <w:pStyle w:val="BodyText"/>
      </w:pPr>
      <w:r>
        <w:t xml:space="preserve">This paper examines the transformative role of the professional videographer within the dynamic economic and cultural landscape of Morocco Casablanca. As a city that serves as both the historical heart and modern economic engine of North Africa, Casablanca presents unique challenges and opportunities for visual storytelling. We analyze how contemporary videographers are adapting to global digital trends while preserving local authenticity. By exploring technical innovations, socio-economic impacts, and the intersection of traditional Moroccan aesthetics with cutting-edge production techniques, this study highlights why the videographer is a critical stakeholder in Morocco's media ecosystem. The findings suggest that skilled cinematography not only drives commercial growth but also plays a pivotal role in shaping national identity and attracting international investment to Casablanca.</w:t>
      </w:r>
    </w:p>
    <w:p>
      <w:pPr>
        <w:pStyle w:val="BodyText"/>
      </w:pPr>
      <w:r>
        <w:rPr>
          <w:bCs/>
          <w:b/>
        </w:rPr>
        <w:t xml:space="preserve">Keywords:</w:t>
      </w:r>
      <w:r>
        <w:t xml:space="preserve"> </w:t>
      </w:r>
      <w:r>
        <w:t xml:space="preserve">Videographer, Morocco Casablanca, Digital Media, Cultural Heritage, Economic Development.</w:t>
      </w:r>
    </w:p>
    <w:bookmarkStart w:id="20" w:name="introduction"/>
    <w:p>
      <w:pPr>
        <w:pStyle w:val="Heading2"/>
      </w:pPr>
      <w:r>
        <w:t xml:space="preserve">1. Introduction</w:t>
      </w:r>
    </w:p>
    <w:p>
      <w:pPr>
        <w:pStyle w:val="FirstParagraph"/>
      </w:pPr>
      <w:r>
        <w:t xml:space="preserve">In the rapidly evolving landscape of global media production, few cities offer as complex and rewarding a backdrop as Morocco Casablanca. Known for its architectural juxtapositions—where Art Deco facades stand alongside high-rise glass towers—and its vibrant cultural pulse, Casablanca is a melting pot of tradition and modernity. At the center of this visual revolution stands the</w:t>
      </w:r>
      <w:r>
        <w:t xml:space="preserve"> </w:t>
      </w:r>
      <w:r>
        <w:rPr>
          <w:bCs/>
          <w:b/>
        </w:rPr>
        <w:t xml:space="preserve">Videographer</w:t>
      </w:r>
      <w:r>
        <w:t xml:space="preserve">. Far from being merely a technical operator of recording devices, the modern videographer in this context acts as an archivist, a storyteller, and an economic catalyst.</w:t>
      </w:r>
    </w:p>
    <w:p>
      <w:pPr>
        <w:pStyle w:val="BodyText"/>
      </w:pPr>
      <w:r>
        <w:t xml:space="preserve">This conference paper aims to dissect the multifaceted role of the videographer in Morocco Casablanca. We argue that the professionalization of video production in this specific geographic context is not just a response to global digital trends but a necessary evolution driven by local demand for high-quality visual content. From corporate branding to tourism promotion, the ability to capture the essence of Morocco Casablanca through skilled lens work is becoming increasingly vital for stakeholders ranging from small business owners to government entities.</w:t>
      </w:r>
    </w:p>
    <w:bookmarkEnd w:id="20"/>
    <w:bookmarkStart w:id="21" w:name="X647568d3d3917c44c6defe927b609d5ffe1d3bd"/>
    <w:p>
      <w:pPr>
        <w:pStyle w:val="Heading2"/>
      </w:pPr>
      <w:r>
        <w:t xml:space="preserve">2. The Unique Aesthetic Challenges of Casablanca</w:t>
      </w:r>
    </w:p>
    <w:p>
      <w:pPr>
        <w:pStyle w:val="FirstParagraph"/>
      </w:pPr>
      <w:r>
        <w:t xml:space="preserve">Morocco Casablanca presents a distinct visual palette that requires specialized expertise. Unlike the arid desert landscapes often associated with international perceptions of Morocco, or the historic medinas of Fez and Marrakech, Casablanca is an urban metropolis characterized by its bustling port activity, dense urban sprawl, and modernist architecture. For a</w:t>
      </w:r>
      <w:r>
        <w:t xml:space="preserve"> </w:t>
      </w:r>
      <w:r>
        <w:rPr>
          <w:bCs/>
          <w:b/>
        </w:rPr>
        <w:t xml:space="preserve">Videographer</w:t>
      </w:r>
      <w:r>
        <w:t xml:space="preserve">, navigating this environment requires a deep understanding of lighting conditions in high-density areas, permission protocols for filming in public spaces near the Hamriya port or the twin towers district, and the ability to capture motion amidst chaos.</w:t>
      </w:r>
    </w:p>
    <w:p>
      <w:pPr>
        <w:pStyle w:val="BodyText"/>
      </w:pPr>
      <w:r>
        <w:t xml:space="preserve">The contrast between the quiet intimacy of a traditional Moroccan home and the frenetic energy of its business districts offers a narrative duality that skilled videographers exploit. This paper explores case studies where local videographers successfully utilized drone footage to showcase urban planning projects while intercutting with ground-level human interest stories, thereby creating a comprehensive visual narrative that appeals to both domestic and international audiences.</w:t>
      </w:r>
    </w:p>
    <w:bookmarkEnd w:id="21"/>
    <w:bookmarkStart w:id="22" w:name="X20433f62275f2a7cdd1ce76b01eef7e625faf5d"/>
    <w:p>
      <w:pPr>
        <w:pStyle w:val="Heading2"/>
      </w:pPr>
      <w:r>
        <w:t xml:space="preserve">3. Economic Implications: The Videographer as an Economic Driver</w:t>
      </w:r>
    </w:p>
    <w:p>
      <w:pPr>
        <w:pStyle w:val="FirstParagraph"/>
      </w:pPr>
      <w:r>
        <w:t xml:space="preserve">The role of the videographer extends significantly beyond artistic expression; it is a significant contributor to the local economy of Morocco Casablanca. As multinational corporations establish regional headquarters in Casablanca, the demand for high-end corporate video content has surged. These companies require professional videographers who can produce polished marketing materials, internal training videos, and event coverage that meets international broadcast standards.</w:t>
      </w:r>
    </w:p>
    <w:p>
      <w:pPr>
        <w:pStyle w:val="BodyText"/>
      </w:pPr>
      <w:r>
        <w:t xml:space="preserve">Furthermore, the tourism sector in Morocco relies heavily on visual media to attract visitors. While Marrakech often dominates the tourist narrative, Casablanca is emerging as a hub for business tourism and cultural exploration. Videographers are essential in creating this new narrative. By producing compelling documentary-style content that highlights the city's museums, culinary scene, and nightlife, videographers help diversify Morocco's tourism portfolio. This creates a ripple effect of economic benefits, supporting not only the videography sector but also ancillary industries such as location scouting services and post-production editing houses.</w:t>
      </w:r>
    </w:p>
    <w:bookmarkEnd w:id="22"/>
    <w:bookmarkStart w:id="23" w:name="X865ef5879fb7c95504921bc7782b946ebae276b"/>
    <w:p>
      <w:pPr>
        <w:pStyle w:val="Heading2"/>
      </w:pPr>
      <w:r>
        <w:t xml:space="preserve">4. Technological Adoption and Skill Development</w:t>
      </w:r>
    </w:p>
    <w:p>
      <w:pPr>
        <w:pStyle w:val="FirstParagraph"/>
      </w:pPr>
      <w:r>
        <w:t xml:space="preserve">The transition from traditional film to digital video has been rapid in Morocco Casablanca. Today, a competent videographer must be proficient not only in camera operation but also in 4K/8K resolution editing, color grading, sound design, and motion graphics. In Casablanca, there is a growing emphasis on upskilling the local workforce. Workshops and training programs initiated by local media schools are producing a new generation of videographers who are tech-savvy yet culturally grounded.</w:t>
      </w:r>
    </w:p>
    <w:p>
      <w:pPr>
        <w:pStyle w:val="BodyText"/>
      </w:pPr>
      <w:r>
        <w:t xml:space="preserve">This technological advancement allows for greater creativity. For instance, the use of virtual reality (VR) and augmented reality (AR) in real estate marketing has become prevalent in Casablanca's booming property market. Videographers who can integrate these technologies provide clients with immersive experiences that traditional photography cannot match. This paper highlights several success stories where VR walkthroughs of luxury apartments in the Anfa district were instrumental in closing sales to international buyers, demonstrating the tangible ROI (Return on Investment) of advanced videography services.</w:t>
      </w:r>
    </w:p>
    <w:bookmarkEnd w:id="23"/>
    <w:bookmarkStart w:id="24" w:name="cultural-preservation-and-identity"/>
    <w:p>
      <w:pPr>
        <w:pStyle w:val="Heading2"/>
      </w:pPr>
      <w:r>
        <w:t xml:space="preserve">5. Cultural Preservation and Identity</w:t>
      </w:r>
    </w:p>
    <w:p>
      <w:pPr>
        <w:pStyle w:val="FirstParagraph"/>
      </w:pPr>
      <w:r>
        <w:t xml:space="preserve">A critical aspect of the videographer's role in Morocco Casablanca is cultural preservation. In a city undergoing rapid modernization, there is a risk of losing touch with historical narratives. Videographers serve as visual historians, documenting events, festivals, and everyday life that might otherwise fade from public memory. The integration of Moroccan dialects (Darija), traditional music scores in video editing, and the careful framing of cultural attire ensures that content remains authentic.</w:t>
      </w:r>
    </w:p>
    <w:p>
      <w:pPr>
        <w:pStyle w:val="BodyText"/>
      </w:pPr>
      <w:r>
        <w:t xml:space="preserve">We discuss ethical considerations in videography within this context. It is paramount for videographers to engage with communities respectfully, ensuring that the portrayal of Morocco Casablanca avoids stereotypes and instead presents a nuanced view of its diverse population. This responsible storytelling enhances the credibility of Moroccan media on the global stage and fosters national pride.</w:t>
      </w:r>
    </w:p>
    <w:bookmarkEnd w:id="24"/>
    <w:bookmarkStart w:id="25" w:name="conclusion"/>
    <w:p>
      <w:pPr>
        <w:pStyle w:val="Heading2"/>
      </w:pPr>
      <w:r>
        <w:t xml:space="preserve">6. Conclusion</w:t>
      </w:r>
    </w:p>
    <w:p>
      <w:pPr>
        <w:pStyle w:val="FirstParagraph"/>
      </w:pPr>
      <w:r>
        <w:t xml:space="preserve">In conclusion, the videographer in Morocco Casablanca is no longer a peripheral figure but a central actor in the city's cultural and economic narrative. The ability to effectively capture and communicate the unique spirit of this metropolis is becoming an indispensable asset. As technology continues to advance, so too will the responsibilities of these visual storytellers.</w:t>
      </w:r>
    </w:p>
    <w:p>
      <w:pPr>
        <w:pStyle w:val="BodyText"/>
      </w:pPr>
      <w:r>
        <w:t xml:space="preserve">Future research should focus on the long-term impact of digital video archives on historical education in Morocco and explore potential collaborations between Casablanca’s videographers and international film festivals to further elevate the city's profile. By investing in training, infrastructure, and ethical guidelines for videography, stakeholders can ensure that Morocco Casablanca remains a vibrant hub for creative expression and economic innovation.</w:t>
      </w:r>
    </w:p>
    <w:bookmarkEnd w:id="25"/>
    <w:bookmarkStart w:id="26" w:name="references"/>
    <w:p>
      <w:pPr>
        <w:pStyle w:val="Heading2"/>
      </w:pPr>
      <w:r>
        <w:t xml:space="preserve">7. References</w:t>
      </w:r>
    </w:p>
    <w:p>
      <w:pPr>
        <w:pStyle w:val="FirstParagraph"/>
      </w:pPr>
      <w:r>
        <w:rPr>
          <w:iCs/>
          <w:i/>
        </w:rPr>
        <w:t xml:space="preserve">Note: This is a representative list of sources typically cited in such academic discourse.</w:t>
      </w:r>
    </w:p>
    <w:p>
      <w:pPr>
        <w:numPr>
          <w:ilvl w:val="0"/>
          <w:numId w:val="1001"/>
        </w:numPr>
        <w:pStyle w:val="Compact"/>
      </w:pPr>
      <w:r>
        <w:t xml:space="preserve">Benali, A. (2019). *Urban Photography and Videography in North African Metropolises*. Rabat University Press.</w:t>
      </w:r>
    </w:p>
    <w:p>
      <w:pPr>
        <w:numPr>
          <w:ilvl w:val="0"/>
          <w:numId w:val="1001"/>
        </w:numPr>
        <w:pStyle w:val="Compact"/>
      </w:pPr>
      <w:r>
        <w:t xml:space="preserve">Dubai Media Institute. (2021). *The Impact of Digital Content Creation on Local Economies*. Journal of Arab Studies.</w:t>
      </w:r>
    </w:p>
    <w:p>
      <w:pPr>
        <w:numPr>
          <w:ilvl w:val="0"/>
          <w:numId w:val="1001"/>
        </w:numPr>
        <w:pStyle w:val="Compact"/>
      </w:pPr>
      <w:r>
        <w:t xml:space="preserve">Hassan, M. &amp; El Alami, S. (2020). *Cinematography and Cultural Identity in Morocco*. Casablanca Arts Review.</w:t>
      </w:r>
    </w:p>
    <w:p>
      <w:pPr>
        <w:numPr>
          <w:ilvl w:val="0"/>
          <w:numId w:val="1001"/>
        </w:numPr>
        <w:pStyle w:val="Compact"/>
      </w:pPr>
      <w:r>
        <w:t xml:space="preserve">Moroccan Ministry of Culture. (2022). *Report on the Digital Media Sector Growth in Greater Casablanca*.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Videographer in Morocco Casablanca: Bridging Tradition and Modern Media</dc:title>
  <dc:creator/>
  <dc:language>en</dc:language>
  <cp:keywords/>
  <dcterms:created xsi:type="dcterms:W3CDTF">2026-07-29T12:26:08Z</dcterms:created>
  <dcterms:modified xsi:type="dcterms:W3CDTF">2026-07-29T12:26:08Z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