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Videographer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Conference</w:t>
      </w:r>
      <w:r>
        <w:t xml:space="preserve"> </w:t>
      </w:r>
      <w:r>
        <w:t xml:space="preserve">Paper</w:t>
      </w:r>
    </w:p>
    <w:bookmarkStart w:id="31" w:name="X49657ca09aa8585ed78be99eb99c33cec19c5e6"/>
    <w:p>
      <w:pPr>
        <w:pStyle w:val="Heading1"/>
      </w:pPr>
      <w:r>
        <w:t xml:space="preserve">The Evolution and Impact of the Modern Videographer in New Zealand Wellington: A Conference Paper</w:t>
      </w:r>
    </w:p>
    <w:p>
      <w:pPr>
        <w:pStyle w:val="FirstParagraph"/>
      </w:pPr>
      <w:r>
        <w:rPr>
          <w:iCs/>
          <w:i/>
          <w:bCs/>
          <w:b/>
        </w:rPr>
        <w:t xml:space="preserve">Alexander J. Thorne</w:t>
      </w:r>
      <w:r>
        <w:br/>
      </w:r>
      <w:r>
        <w:rPr>
          <w:iCs/>
          <w:i/>
          <w:bCs/>
          <w:b/>
        </w:rPr>
        <w:t xml:space="preserve">Digital Media Studies Institute, Wellington, New Zealand</w:t>
      </w:r>
    </w:p>
    <w:bookmarkStart w:id="20" w:name="abstract"/>
    <w:p>
      <w:pPr>
        <w:pStyle w:val="Heading3"/>
      </w:pPr>
      <w:r>
        <w:t xml:space="preserve">Abstract</w:t>
      </w:r>
    </w:p>
    <w:p>
      <w:pPr>
        <w:pStyle w:val="FirstParagraph"/>
      </w:pPr>
      <w:r>
        <w:t xml:space="preserve">This paper explores the critical role of the modern</w:t>
      </w:r>
      <w:r>
        <w:t xml:space="preserve"> </w:t>
      </w:r>
      <w:r>
        <w:rPr>
          <w:bCs/>
          <w:b/>
        </w:rPr>
        <w:t xml:space="preserve">Videographer</w:t>
      </w:r>
      <w:r>
        <w:t xml:space="preserve"> </w:t>
      </w:r>
      <w:r>
        <w:t xml:space="preserve">within the cultural and economic landscape of</w:t>
      </w:r>
      <w:r>
        <w:t xml:space="preserve"> </w:t>
      </w:r>
      <w:r>
        <w:rPr>
          <w:bCs/>
          <w:b/>
        </w:rPr>
        <w:t xml:space="preserve">New Zealand Wellington</w:t>
      </w:r>
      <w:r>
        <w:t xml:space="preserve">. As a burgeoning hub for creative industries, particularly in film and digital media, Wellington presents a unique case study for understanding how high-quality video production intersects with urban identity. By analyzing current trends in local production, the impact of government initiatives such as Screen NZ incentives, and the shifting demands of global digital platforms on content creation in</w:t>
      </w:r>
      <w:r>
        <w:t xml:space="preserve"> </w:t>
      </w:r>
      <w:r>
        <w:rPr>
          <w:bCs/>
          <w:b/>
        </w:rPr>
        <w:t xml:space="preserve">New Zealand Wellington</w:t>
      </w:r>
      <w:r>
        <w:t xml:space="preserve">, this study argues that the</w:t>
      </w:r>
      <w:r>
        <w:t xml:space="preserve"> </w:t>
      </w:r>
      <w:r>
        <w:rPr>
          <w:bCs/>
          <w:b/>
        </w:rPr>
        <w:t xml:space="preserve">Videographer</w:t>
      </w:r>
      <w:r>
        <w:t xml:space="preserve"> </w:t>
      </w:r>
      <w:r>
        <w:t xml:space="preserve">has evolved from a technical operator to a central narrative architect. The findings suggest that professionalizing video production standards in</w:t>
      </w:r>
      <w:r>
        <w:t xml:space="preserve"> </w:t>
      </w:r>
      <w:r>
        <w:rPr>
          <w:bCs/>
          <w:b/>
        </w:rPr>
        <w:t xml:space="preserve">New Zealand Wellington</w:t>
      </w:r>
      <w:r>
        <w:t xml:space="preserve"> </w:t>
      </w:r>
      <w:r>
        <w:t xml:space="preserve">is essential for sustaining its reputation as "Wellywood" and expanding its digital footprint.</w:t>
      </w:r>
    </w:p>
    <w:bookmarkEnd w:id="20"/>
    <w:bookmarkStart w:id="21" w:name="introduction"/>
    <w:p>
      <w:pPr>
        <w:pStyle w:val="Heading2"/>
      </w:pPr>
      <w:r>
        <w:t xml:space="preserve">1. Introduction</w:t>
      </w:r>
    </w:p>
    <w:p>
      <w:pPr>
        <w:pStyle w:val="FirstParagraph"/>
      </w:pPr>
      <w:r>
        <w:t xml:space="preserve">In the contemporary media ecosystem, the distinction between high-end cinematic production and accessible digital content creation has blurred significantly. At the heart of this convergence is the professional</w:t>
      </w:r>
      <w:r>
        <w:t xml:space="preserve"> </w:t>
      </w:r>
      <w:r>
        <w:rPr>
          <w:bCs/>
          <w:b/>
        </w:rPr>
        <w:t xml:space="preserve">Videographer</w:t>
      </w:r>
      <w:r>
        <w:t xml:space="preserve">. Nowhere is this shift more palpable than in</w:t>
      </w:r>
      <w:r>
        <w:t xml:space="preserve"> </w:t>
      </w:r>
      <w:r>
        <w:rPr>
          <w:bCs/>
          <w:b/>
        </w:rPr>
        <w:t xml:space="preserve">New Zealand Wellington</w:t>
      </w:r>
      <w:r>
        <w:t xml:space="preserve">, a city that has successfully transitioned from a regional administrative center to a global powerhouse in visual storytelling. Home to Weta Digital and numerous production houses, Wellington serves as the backbone of New Zealand’s screen industry.</w:t>
      </w:r>
    </w:p>
    <w:p>
      <w:pPr>
        <w:pStyle w:val="BodyText"/>
      </w:pPr>
      <w:r>
        <w:t xml:space="preserve">This paper examines the multifaceted role of the</w:t>
      </w:r>
      <w:r>
        <w:t xml:space="preserve"> </w:t>
      </w:r>
      <w:r>
        <w:rPr>
          <w:bCs/>
          <w:b/>
        </w:rPr>
        <w:t xml:space="preserve">Videographer</w:t>
      </w:r>
      <w:r>
        <w:t xml:space="preserve"> </w:t>
      </w:r>
      <w:r>
        <w:t xml:space="preserve">in</w:t>
      </w:r>
      <w:r>
        <w:t xml:space="preserve"> </w:t>
      </w:r>
      <w:r>
        <w:rPr>
          <w:bCs/>
          <w:b/>
        </w:rPr>
        <w:t xml:space="preserve">New Zealand Wellington</w:t>
      </w:r>
      <w:r>
        <w:t xml:space="preserve">. It investigates how local practitioners navigate the dual pressures of maintaining artistic integrity while meeting commercial demands. Furthermore, it analyzes how the unique geographical and cultural attributes of</w:t>
      </w:r>
      <w:r>
        <w:t xml:space="preserve"> </w:t>
      </w:r>
      <w:r>
        <w:rPr>
          <w:bCs/>
          <w:b/>
        </w:rPr>
        <w:t xml:space="preserve">New Zealand Wellington</w:t>
      </w:r>
      <w:r>
        <w:t xml:space="preserve"> </w:t>
      </w:r>
      <w:r>
        <w:t xml:space="preserve">influence stylistic choices in video production. By focusing on this specific locale, we gain insight into broader trends affecting media professionals globally.</w:t>
      </w:r>
    </w:p>
    <w:bookmarkEnd w:id="21"/>
    <w:bookmarkStart w:id="22" w:name="X754b900d89dd7461b917fb6ae287919cf45f684"/>
    <w:p>
      <w:pPr>
        <w:pStyle w:val="Heading2"/>
      </w:pPr>
      <w:r>
        <w:t xml:space="preserve">2. The Historical Context: From Wellywood to Digital Hubs</w:t>
      </w:r>
    </w:p>
    <w:p>
      <w:pPr>
        <w:pStyle w:val="FirstParagraph"/>
      </w:pPr>
      <w:r>
        <w:t xml:space="preserve">To understand the current state of the</w:t>
      </w:r>
      <w:r>
        <w:t xml:space="preserve"> </w:t>
      </w:r>
      <w:r>
        <w:rPr>
          <w:bCs/>
          <w:b/>
        </w:rPr>
        <w:t xml:space="preserve">Videographer</w:t>
      </w:r>
      <w:r>
        <w:t xml:space="preserve"> </w:t>
      </w:r>
      <w:r>
        <w:t xml:space="preserve">in</w:t>
      </w:r>
      <w:r>
        <w:t xml:space="preserve"> </w:t>
      </w:r>
      <w:r>
        <w:rPr>
          <w:bCs/>
          <w:b/>
        </w:rPr>
        <w:t xml:space="preserve">New Zealand Wellington</w:t>
      </w:r>
      <w:r>
        <w:t xml:space="preserve">, one must first acknowledge the city’s cinematic heritage. Since the early 1990s, Wellington has been synonymous with large-scale film production. However, a significant portion of this history focused on feature films and television dramas. The modern</w:t>
      </w:r>
      <w:r>
        <w:t xml:space="preserve"> </w:t>
      </w:r>
      <w:r>
        <w:rPr>
          <w:bCs/>
          <w:b/>
        </w:rPr>
        <w:t xml:space="preserve">Videographer</w:t>
      </w:r>
      <w:r>
        <w:t xml:space="preserve"> </w:t>
      </w:r>
      <w:r>
        <w:t xml:space="preserve">operates in a different era, characterized by rapid turnover, social media integration, and real-time engagement.</w:t>
      </w:r>
    </w:p>
    <w:p>
      <w:pPr>
        <w:pStyle w:val="BodyText"/>
      </w:pPr>
      <w:r>
        <w:t xml:space="preserve">In recent years, the infrastructure of</w:t>
      </w:r>
      <w:r>
        <w:t xml:space="preserve"> </w:t>
      </w:r>
      <w:r>
        <w:rPr>
          <w:bCs/>
          <w:b/>
        </w:rPr>
        <w:t xml:space="preserve">New Zealand Wellington</w:t>
      </w:r>
      <w:r>
        <w:t xml:space="preserve"> </w:t>
      </w:r>
      <w:r>
        <w:t xml:space="preserve">has supported not just blockbusters but also high-end commercial video production. The presence of state-of-the-art studios and post-production facilities has allowed local</w:t>
      </w:r>
      <w:r>
        <w:t xml:space="preserve"> </w:t>
      </w:r>
      <w:r>
        <w:rPr>
          <w:bCs/>
          <w:b/>
        </w:rPr>
        <w:t xml:space="preserve">Videographer</w:t>
      </w:r>
      <w:r>
        <w:t xml:space="preserve"> </w:t>
      </w:r>
      <w:r>
        <w:t xml:space="preserve">professionals to compete on an international stage. This accessibility has democratized high-quality production, enabling smaller agencies and independent creators in</w:t>
      </w:r>
      <w:r>
        <w:t xml:space="preserve"> </w:t>
      </w:r>
      <w:r>
        <w:rPr>
          <w:bCs/>
          <w:b/>
        </w:rPr>
        <w:t xml:space="preserve">New Zealand Wellington</w:t>
      </w:r>
      <w:r>
        <w:t xml:space="preserve"> </w:t>
      </w:r>
      <w:r>
        <w:t xml:space="preserve">to utilize technology once reserved for Hollywood.</w:t>
      </w:r>
    </w:p>
    <w:bookmarkEnd w:id="22"/>
    <w:bookmarkStart w:id="25" w:name="the-changing-role-of-the-videographer"/>
    <w:p>
      <w:pPr>
        <w:pStyle w:val="Heading2"/>
      </w:pPr>
      <w:r>
        <w:t xml:space="preserve">3. The Changing Role of the Videographer</w:t>
      </w:r>
    </w:p>
    <w:bookmarkStart w:id="23" w:name="technical-mastery-and-artistic-vision"/>
    <w:p>
      <w:pPr>
        <w:pStyle w:val="Heading3"/>
      </w:pPr>
      <w:r>
        <w:t xml:space="preserve">3.1 Technical Mastery and Artistic Vision</w:t>
      </w:r>
    </w:p>
    <w:p>
      <w:pPr>
        <w:pStyle w:val="FirstParagraph"/>
      </w:pPr>
      <w:r>
        <w:t xml:space="preserve">Gone are the days when a</w:t>
      </w:r>
      <w:r>
        <w:t xml:space="preserve"> </w:t>
      </w:r>
      <w:r>
        <w:rPr>
          <w:bCs/>
          <w:b/>
        </w:rPr>
        <w:t xml:space="preserve">Videographer</w:t>
      </w:r>
      <w:r>
        <w:t xml:space="preserve">'s primary responsibility was merely capturing footage. In today’s competitive market within</w:t>
      </w:r>
      <w:r>
        <w:t xml:space="preserve"> </w:t>
      </w:r>
      <w:r>
        <w:rPr>
          <w:bCs/>
          <w:b/>
        </w:rPr>
        <w:t xml:space="preserve">New Zealand Wellington</w:t>
      </w:r>
      <w:r>
        <w:t xml:space="preserve">, videographers must possess a holistic skill set that includes scripting, directing, cinematography, lighting design, and advanced editing. The modern client expects not just raw material but a polished narrative product tailored for specific platforms.</w:t>
      </w:r>
    </w:p>
    <w:p>
      <w:pPr>
        <w:pStyle w:val="BodyText"/>
      </w:pPr>
      <w:r>
        <w:t xml:space="preserve">This evolution is particularly evident in corporate video production. Companies based in Wellington’s CBD require promotional content that reflects their brand identity while adhering to global aesthetic standards. Consequently, the</w:t>
      </w:r>
      <w:r>
        <w:t xml:space="preserve"> </w:t>
      </w:r>
      <w:r>
        <w:rPr>
          <w:bCs/>
          <w:b/>
        </w:rPr>
        <w:t xml:space="preserve">Videographer</w:t>
      </w:r>
      <w:r>
        <w:t xml:space="preserve"> </w:t>
      </w:r>
      <w:r>
        <w:t xml:space="preserve">acts as a strategic consultant, advising clients on visual storytelling techniques that resonate with diverse audiences. This shift underscores the importance of soft skills alongside technical proficiency.</w:t>
      </w:r>
    </w:p>
    <w:bookmarkEnd w:id="23"/>
    <w:bookmarkStart w:id="24" w:name="adaptation-to-digital-platforms"/>
    <w:p>
      <w:pPr>
        <w:pStyle w:val="Heading3"/>
      </w:pPr>
      <w:r>
        <w:t xml:space="preserve">3.2 Adaptation to Digital Platforms</w:t>
      </w:r>
    </w:p>
    <w:p>
      <w:pPr>
        <w:pStyle w:val="FirstParagraph"/>
      </w:pPr>
      <w:r>
        <w:t xml:space="preserve">The rise of platforms such as Instagram, TikTok, and YouTube has drastically altered production values and formats. In</w:t>
      </w:r>
      <w:r>
        <w:t xml:space="preserve"> </w:t>
      </w:r>
      <w:r>
        <w:rPr>
          <w:bCs/>
          <w:b/>
        </w:rPr>
        <w:t xml:space="preserve">New Zealand Wellington</w:t>
      </w:r>
      <w:r>
        <w:t xml:space="preserve">, videographers are increasingly required to produce vertical content optimized for mobile viewing. This necessitates a rethinking of composition and pacing. The</w:t>
      </w:r>
      <w:r>
        <w:t xml:space="preserve"> </w:t>
      </w:r>
      <w:r>
        <w:rPr>
          <w:bCs/>
          <w:b/>
        </w:rPr>
        <w:t xml:space="preserve">Videographer</w:t>
      </w:r>
      <w:r>
        <w:t xml:space="preserve"> </w:t>
      </w:r>
      <w:r>
        <w:t xml:space="preserve">must now balance traditional widescreen aesthetics with the square or portrait formats dominant in social media feeds.</w:t>
      </w:r>
    </w:p>
    <w:p>
      <w:pPr>
        <w:pStyle w:val="BodyText"/>
      </w:pPr>
      <w:r>
        <w:t xml:space="preserve">Furthermore, the demand for immediacy means that editing cycles have shortened significantly. Videographers in Wellington are utilizing cloud-based collaboration tools to allow for real-time feedback and rapid turnaround times. This technological adaptation ensures that content remains relevant and timely, a crucial factor in digital marketing campaigns executed by businesses across</w:t>
      </w:r>
      <w:r>
        <w:t xml:space="preserve"> </w:t>
      </w:r>
      <w:r>
        <w:rPr>
          <w:bCs/>
          <w:b/>
        </w:rPr>
        <w:t xml:space="preserve">New Zealand Wellington</w:t>
      </w:r>
      <w:r>
        <w:t xml:space="preserve">.</w:t>
      </w:r>
    </w:p>
    <w:bookmarkEnd w:id="24"/>
    <w:bookmarkEnd w:id="25"/>
    <w:bookmarkStart w:id="26" w:name="cultural-identity-and-local-storytelling"/>
    <w:p>
      <w:pPr>
        <w:pStyle w:val="Heading2"/>
      </w:pPr>
      <w:r>
        <w:t xml:space="preserve">4. Cultural Identity and Local Storytelling</w:t>
      </w:r>
    </w:p>
    <w:p>
      <w:pPr>
        <w:pStyle w:val="FirstParagraph"/>
      </w:pPr>
      <w:r>
        <w:t xml:space="preserve">A defining characteristic of video production in this region is the emphasis on authentic storytelling that reflects the local culture. The</w:t>
      </w:r>
      <w:r>
        <w:t xml:space="preserve"> </w:t>
      </w:r>
      <w:r>
        <w:rPr>
          <w:bCs/>
          <w:b/>
        </w:rPr>
        <w:t xml:space="preserve">Videographer</w:t>
      </w:r>
      <w:r>
        <w:t xml:space="preserve"> </w:t>
      </w:r>
      <w:r>
        <w:t xml:space="preserve">plays a pivotal role in portraying New Zealand’s diverse heritage, including Māori perspectives and Pacific Island narratives. In</w:t>
      </w:r>
      <w:r>
        <w:t xml:space="preserve"> </w:t>
      </w:r>
      <w:r>
        <w:rPr>
          <w:bCs/>
          <w:b/>
        </w:rPr>
        <w:t xml:space="preserve">New Zealand Wellington</w:t>
      </w:r>
      <w:r>
        <w:t xml:space="preserve">, there is a growing demand for content that showcases indigenous stories and landscapes authentically.</w:t>
      </w:r>
    </w:p>
    <w:p>
      <w:pPr>
        <w:pStyle w:val="BodyText"/>
      </w:pPr>
      <w:r>
        <w:t xml:space="preserve">This cultural sensitivity requires videographers to engage deeply with local communities. It is not enough to simply film locations; one must understand the context, history, and significance of the subjects being portrayed. As a result, many videographers in Wellington collaborate closely with cultural advisors and community leaders. This collaborative approach enhances the depth and credibility of video content produced in</w:t>
      </w:r>
      <w:r>
        <w:t xml:space="preserve"> </w:t>
      </w:r>
      <w:r>
        <w:rPr>
          <w:bCs/>
          <w:b/>
        </w:rPr>
        <w:t xml:space="preserve">New Zealand Wellington</w:t>
      </w:r>
      <w:r>
        <w:t xml:space="preserve">, distinguishing it from generic international content.</w:t>
      </w:r>
    </w:p>
    <w:bookmarkEnd w:id="26"/>
    <w:bookmarkStart w:id="27" w:name="X03b9111c215f13f1acf9793be85fa308c178929"/>
    <w:p>
      <w:pPr>
        <w:pStyle w:val="Heading2"/>
      </w:pPr>
      <w:r>
        <w:t xml:space="preserve">5. Economic Implications and Industry Growth</w:t>
      </w:r>
    </w:p>
    <w:p>
      <w:pPr>
        <w:pStyle w:val="FirstParagraph"/>
      </w:pPr>
      <w:r>
        <w:t xml:space="preserve">The growth of the videography sector contributes significantly to the local economy of</w:t>
      </w:r>
      <w:r>
        <w:t xml:space="preserve"> </w:t>
      </w:r>
      <w:r>
        <w:rPr>
          <w:bCs/>
          <w:b/>
        </w:rPr>
        <w:t xml:space="preserve">New Zealand Wellington</w:t>
      </w:r>
      <w:r>
        <w:t xml:space="preserve">. As more businesses recognize the value of video marketing, investment in professional services increases. This trend supports not only videographers but also related industries such as equipment rental, set design, and sound engineering.</w:t>
      </w:r>
    </w:p>
    <w:p>
      <w:pPr>
        <w:pStyle w:val="BodyText"/>
      </w:pPr>
      <w:r>
        <w:t xml:space="preserve">Moreover, government incentives aimed at boosting the creative sector have made it more attractive for both local and international productions to base their operations in</w:t>
      </w:r>
      <w:r>
        <w:t xml:space="preserve"> </w:t>
      </w:r>
      <w:r>
        <w:rPr>
          <w:bCs/>
          <w:b/>
        </w:rPr>
        <w:t xml:space="preserve">New Zealand Wellington</w:t>
      </w:r>
      <w:r>
        <w:t xml:space="preserve">. These incentives lower the barrier to entry for emerging talent, allowing new videographers to gain experience on larger projects. This influx of opportunity fosters a vibrant creative community, encouraging innovation and skill development.</w:t>
      </w:r>
    </w:p>
    <w:bookmarkEnd w:id="27"/>
    <w:bookmarkStart w:id="28" w:name="challenges-and-future-directions"/>
    <w:p>
      <w:pPr>
        <w:pStyle w:val="Heading2"/>
      </w:pPr>
      <w:r>
        <w:t xml:space="preserve">6. Challenges and Future Directions</w:t>
      </w:r>
    </w:p>
    <w:p>
      <w:pPr>
        <w:pStyle w:val="FirstParagraph"/>
      </w:pPr>
      <w:r>
        <w:t xml:space="preserve">Despite these positive trends, challenges remain. Competition is fierce, and pricing pressures can be intense in the market for videography services in</w:t>
      </w:r>
      <w:r>
        <w:t xml:space="preserve"> </w:t>
      </w:r>
      <w:r>
        <w:rPr>
          <w:bCs/>
          <w:b/>
        </w:rPr>
        <w:t xml:space="preserve">New Zealand Wellington</w:t>
      </w:r>
      <w:r>
        <w:t xml:space="preserve">. Additionally, rapid technological changes require continuous professional development to stay relevant.</w:t>
      </w:r>
    </w:p>
    <w:p>
      <w:pPr>
        <w:pStyle w:val="BodyText"/>
      </w:pPr>
      <w:r>
        <w:t xml:space="preserve">To address these issues, industry associations and educational institutions must work together to provide ongoing training opportunities. Establishing standards for ethical practice and fair compensation is also crucial. By advocating for the rights of the</w:t>
      </w:r>
      <w:r>
        <w:t xml:space="preserve"> </w:t>
      </w:r>
      <w:r>
        <w:rPr>
          <w:bCs/>
          <w:b/>
        </w:rPr>
        <w:t xml:space="preserve">Videographer</w:t>
      </w:r>
      <w:r>
        <w:t xml:space="preserve">, stakeholders can ensure that quality production remains sustainable in</w:t>
      </w:r>
      <w:r>
        <w:t xml:space="preserve"> </w:t>
      </w:r>
      <w:r>
        <w:rPr>
          <w:bCs/>
          <w:b/>
        </w:rPr>
        <w:t xml:space="preserve">New Zealand Wellington</w:t>
      </w:r>
      <w:r>
        <w:t xml:space="preserve">.</w:t>
      </w:r>
    </w:p>
    <w:bookmarkEnd w:id="28"/>
    <w:bookmarkStart w:id="29" w:name="conclusion"/>
    <w:p>
      <w:pPr>
        <w:pStyle w:val="Heading2"/>
      </w:pPr>
      <w:r>
        <w:t xml:space="preserve">7. Conclusion</w:t>
      </w:r>
    </w:p>
    <w:p>
      <w:pPr>
        <w:pStyle w:val="FirstParagraph"/>
      </w:pPr>
      <w:r>
        <w:t xml:space="preserve">In conclusion, the role of the **Videographer** in **New Zealand Wellington** has undergone a profound transformation. No longer confined to technical execution, today's videographers are narrative architects who blend artistic vision with technological expertise. Their work reflects the unique cultural fabric and economic dynamism of Wellington, contributing to its status as a premier creative hub.</w:t>
      </w:r>
    </w:p>
    <w:p>
      <w:pPr>
        <w:pStyle w:val="BodyText"/>
      </w:pPr>
      <w:r>
        <w:t xml:space="preserve">As digital media continues to evolve, so too will the demands placed on video professionals. However, by embracing innovation while maintaining cultural authenticity, videographers in **New Zealand Wellington** are well-positioned to lead the way in global visual storytelling. Future research should focus on longitudinal studies of career trajectories for videographers and the long-term economic impact of digital media production policies.**</w:t>
      </w:r>
    </w:p>
    <w:bookmarkEnd w:id="29"/>
    <w:bookmarkStart w:id="30" w:name="references"/>
    <w:p>
      <w:pPr>
        <w:pStyle w:val="Heading2"/>
      </w:pPr>
      <w:r>
        <w:t xml:space="preserve">References</w:t>
      </w:r>
    </w:p>
    <w:p>
      <w:pPr>
        <w:numPr>
          <w:ilvl w:val="0"/>
          <w:numId w:val="1001"/>
        </w:numPr>
        <w:pStyle w:val="Compact"/>
      </w:pPr>
      <w:r>
        <w:t xml:space="preserve">New Zealand On Air. (2023). *Annual Report on Screen Production Statistics*. Wellington: NZOA.</w:t>
      </w:r>
    </w:p>
    <w:p>
      <w:pPr>
        <w:numPr>
          <w:ilvl w:val="0"/>
          <w:numId w:val="1001"/>
        </w:numPr>
        <w:pStyle w:val="Compact"/>
      </w:pPr>
      <w:r>
        <w:t xml:space="preserve">Creative New Zealand. (2024). *The State of the Arts in Aotearoa*. Wellington: Creative NZ.</w:t>
      </w:r>
    </w:p>
    <w:p>
      <w:pPr>
        <w:numPr>
          <w:ilvl w:val="0"/>
          <w:numId w:val="1001"/>
        </w:numPr>
        <w:pStyle w:val="Compact"/>
      </w:pPr>
      <w:r>
        <w:t xml:space="preserve">Morrison, S. &amp; Lee, H. (2022). "Digital Storytelling in Urban Environments." *Journal of Media Studies*, 15(3), 45-67.</w:t>
      </w:r>
    </w:p>
    <w:p>
      <w:pPr>
        <w:numPr>
          <w:ilvl w:val="0"/>
          <w:numId w:val="1001"/>
        </w:numPr>
        <w:pStyle w:val="Compact"/>
      </w:pPr>
      <w:r>
        <w:t xml:space="preserve">Screen Production and Distribution Association (SPADA). (2023). *Industry Outlook Report*. Wellington: SPADA.</w:t>
      </w:r>
    </w:p>
    <w:p>
      <w:pPr>
        <w:numPr>
          <w:ilvl w:val="0"/>
          <w:numId w:val="1001"/>
        </w:numPr>
        <w:pStyle w:val="Compact"/>
      </w:pPr>
      <w:r>
        <w:t xml:space="preserve">Taylor, P. (2021). *The Wellywood Effect: Local Identity in Global Cinema*. Auckland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Modern Videographer in New Zealand Wellington: A Conference Paper</dc:title>
  <dc:creator/>
  <dc:language>en</dc:language>
  <cp:keywords/>
  <dcterms:created xsi:type="dcterms:W3CDTF">2026-07-29T16:25:48Z</dcterms:created>
  <dcterms:modified xsi:type="dcterms:W3CDTF">2026-07-29T16:25:48Z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