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Manila: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de40470a7d07a7290571a22a3e2317edb8ff1c0"/>
    <w:p>
      <w:pPr>
        <w:pStyle w:val="Heading1"/>
      </w:pPr>
      <w:r>
        <w:t xml:space="preserve">The Cinematic Canvas of a Megacity: The Professional Videographer in the Context of Philippines Manila</w:t>
      </w:r>
    </w:p>
    <w:p>
      <w:pPr>
        <w:pStyle w:val="FirstParagraph"/>
      </w:pPr>
      <w:r>
        <w:rPr>
          <w:bCs/>
          <w:b/>
        </w:rPr>
        <w:t xml:space="preserve">Abstract</w:t>
      </w:r>
    </w:p>
    <w:p>
      <w:pPr>
        <w:pStyle w:val="BodyText"/>
      </w:pPr>
      <w:r>
        <w:t xml:space="preserve">This paper explores the multifaceted role of the modern videographer within the dynamic cultural and economic landscape of Philippines Manila. As a premier conference presentation, this document analyzes how local videographers are adapting to urbanization, digital media consumption trends, and unique logistical challenges inherent to one of Southeast Asia’s most vibrant cities. By examining case studies from corporate events in Makati and cultural documentation in Intramuros, we argue that the videographer is no longer merely a technical operator but a crucial storyteller who shapes the visual identity of Manila.</w:t>
      </w:r>
    </w:p>
    <w:bookmarkStart w:id="20" w:name="introduction"/>
    <w:p>
      <w:pPr>
        <w:pStyle w:val="Heading2"/>
      </w:pPr>
      <w:r>
        <w:t xml:space="preserve">1. Introduction</w:t>
      </w:r>
    </w:p>
    <w:p>
      <w:pPr>
        <w:pStyle w:val="FirstParagraph"/>
      </w:pPr>
      <w:r>
        <w:t xml:space="preserve">The intersection of technology, art, and urban life has given rise to a new breed of media professional. In Philippines Manila, this role is embodied by the videographer—a critical node in the communication network that binds government bodies, private corporations, cultural institutions, and individual citizens. This conference paper aims to dissect the specificities of video production in Manila.</w:t>
      </w:r>
    </w:p>
    <w:p>
      <w:pPr>
        <w:pStyle w:val="BodyText"/>
      </w:pPr>
      <w:r>
        <w:t xml:space="preserve">Manila is a city of contrasts: ancient colonial architecture stands adjacent to futuristic skyscrapers; bustling jeepney traffic coexists with serene baywalks; and deep-rooted traditions mingle with global digital trends. For the videographer operating in this environment, the task extends beyond recording light onto a sensor. It involves navigating complex permission structures, managing unpredictable environmental variables such as heat and humidity, and capturing the authentic "Filipino spirit" (Bayanihan) through visual narrative.</w:t>
      </w:r>
    </w:p>
    <w:bookmarkEnd w:id="20"/>
    <w:bookmarkStart w:id="21" w:name="X6afefd821d708643b83195fdad0cb1cf760131c"/>
    <w:p>
      <w:pPr>
        <w:pStyle w:val="Heading2"/>
      </w:pPr>
      <w:r>
        <w:t xml:space="preserve">2. The Changing Landscape of Media Consumption in Manila</w:t>
      </w:r>
    </w:p>
    <w:p>
      <w:pPr>
        <w:pStyle w:val="FirstParagraph"/>
      </w:pPr>
      <w:r>
        <w:t xml:space="preserve">To understand the necessity of professional videography in Philippines Manila, one must first analyze consumption patterns. The Philippines boasts some of the highest social media usage rates globally. Platforms like TikTok, Facebook Reels, and YouTube are not just entertainment outlets but primary sources of news and commercial information.</w:t>
      </w:r>
    </w:p>
    <w:p>
      <w:pPr>
        <w:pStyle w:val="BlockText"/>
      </w:pPr>
      <w:r>
        <w:t xml:space="preserve">"In Manila, if a corporate event or cultural festival is not captured in high-definition video content optimized for social sharing, it effectively did not happen in the public consciousness."</w:t>
      </w:r>
    </w:p>
    <w:p>
      <w:pPr>
        <w:pStyle w:val="FirstParagraph"/>
      </w:pPr>
      <w:r>
        <w:t xml:space="preserve">This quote underscores the urgency that professional videographers face. The demand is no longer limited to broadcast television but extends to micro-content for digital marketing. Videographers in Manila are required to be agile, capable of shooting vertical content on location while simultaneously maintaining cinematic standards for long-form documentaries.</w:t>
      </w:r>
    </w:p>
    <w:bookmarkEnd w:id="21"/>
    <w:bookmarkStart w:id="22" w:name="logistical-and-environmental-challenges"/>
    <w:p>
      <w:pPr>
        <w:pStyle w:val="Heading2"/>
      </w:pPr>
      <w:r>
        <w:t xml:space="preserve">3. Logistical and Environmental Challenges</w:t>
      </w:r>
    </w:p>
    <w:p>
      <w:pPr>
        <w:pStyle w:val="FirstParagraph"/>
      </w:pPr>
      <w:r>
        <w:t xml:space="preserve">The physical environment of Philippines Manila presents unique challenges that directly impact the work of the videographer. High humidity levels can damage sensitive electronic equipment, requiring rigorous maintenance protocols. Furthermore, the density of traffic in Metro Manila often dictates tight scheduling for shoots.</w:t>
      </w:r>
    </w:p>
    <w:p>
      <w:pPr>
        <w:pStyle w:val="BodyText"/>
      </w:pPr>
      <w:r>
        <w:rPr>
          <w:bCs/>
          <w:b/>
        </w:rPr>
        <w:t xml:space="preserve">3.1 Navigating Urban Density</w:t>
      </w:r>
      <w:r>
        <w:br/>
      </w:r>
      <w:r>
        <w:t xml:space="preserve">Shooting in areas such as Makati Central Business District or the historic streets of Binondo requires precise planning. The videographer must secure permits, manage crowd control, and ensure audio clarity amidst ambient noise. Unlike sterile studio environments, the Manila outdoors offers raw authenticity but demands technical resilience.</w:t>
      </w:r>
    </w:p>
    <w:p>
      <w:pPr>
        <w:pStyle w:val="BodyText"/>
      </w:pPr>
      <w:r>
        <w:rPr>
          <w:bCs/>
          <w:b/>
        </w:rPr>
        <w:t xml:space="preserve">3.2 Lighting and Weather</w:t>
      </w:r>
      <w:r>
        <w:br/>
      </w:r>
      <w:r>
        <w:t xml:space="preserve">The tropical climate means that natural lighting changes rapidly due to sudden monsoon rains or intense midday sun. Professional videographers in this region have mastered the art of using reflectors, diffusers, and artificial lighting rigs to maintain consistent exposure regardless of external conditions.</w:t>
      </w:r>
    </w:p>
    <w:bookmarkEnd w:id="22"/>
    <w:bookmarkStart w:id="23" w:name="Xbd26986eb5f0bfcf52df13bd85a710da4d1c370"/>
    <w:p>
      <w:pPr>
        <w:pStyle w:val="Heading2"/>
      </w:pPr>
      <w:r>
        <w:t xml:space="preserve">4. Case Studies: The Videographer as Cultural Archivist</w:t>
      </w:r>
    </w:p>
    <w:p>
      <w:pPr>
        <w:pStyle w:val="FirstParagraph"/>
      </w:pPr>
      <w:r>
        <w:rPr>
          <w:bCs/>
          <w:b/>
        </w:rPr>
        <w:t xml:space="preserve">4.1 Corporate Documentation in Makati</w:t>
      </w:r>
      <w:r>
        <w:br/>
      </w:r>
      <w:r>
        <w:t xml:space="preserve">In the financial hub of Manila, videographers are increasingly tasked with creating corporate identity films. These videos serve to attract foreign investment and boost employee morale. For instance, a recent project for a leading bank involved documenting their sustainability initiatives. The videographer had to balance technical precision with emotional storytelling, using drone footage to showcase the scale of operations while employing close-up interviews to highlight human impact.</w:t>
      </w:r>
    </w:p>
    <w:p>
      <w:pPr>
        <w:pStyle w:val="BodyText"/>
      </w:pPr>
      <w:r>
        <w:rPr>
          <w:bCs/>
          <w:b/>
        </w:rPr>
        <w:t xml:space="preserve">4.2 Cultural Preservation in Intramuros</w:t>
      </w:r>
      <w:r>
        <w:br/>
      </w:r>
      <w:r>
        <w:t xml:space="preserve">Conversely, in the historic walled city of Intramuros, videographers play a role in heritage preservation. Projects focusing on local festivals, such as the Feast of Santo Niño (though primarily Cebuano, celebrated widely) or local church fiestas require a sensitive approach. The videographer must respect religious traditions while capturing the vibrant colors and communal joy that define these events.</w:t>
      </w:r>
    </w:p>
    <w:bookmarkEnd w:id="23"/>
    <w:bookmarkStart w:id="24" w:name="technological-adaptation-and-innovation"/>
    <w:p>
      <w:pPr>
        <w:pStyle w:val="Heading2"/>
      </w:pPr>
      <w:r>
        <w:t xml:space="preserve">5. Technological Adaptation and Innovation</w:t>
      </w:r>
    </w:p>
    <w:p>
      <w:pPr>
        <w:pStyle w:val="FirstParagraph"/>
      </w:pPr>
      <w:r>
        <w:t xml:space="preserve">The role of the videographer in Philippines Manila is rapidly evolving with technology. The adoption of drone cinematography has opened new perspectives, allowing for aerial shots that capture the sprawling nature of Metro Manila. Additionally, advancements in stabilization technology (gimbals) have allowed for smooth tracking shots even in crowded pedestrian areas.</w:t>
      </w:r>
    </w:p>
    <w:p>
      <w:pPr>
        <w:pStyle w:val="BodyText"/>
      </w:pPr>
      <w:r>
        <w:t xml:space="preserve">Moreover, the rise of remote production capabilities means that videographers are often collaborating with editors and colorists based abroad. This global connectivity requires strong communication skills and proficiency in digital asset management.</w:t>
      </w:r>
    </w:p>
    <w:bookmarkEnd w:id="24"/>
    <w:bookmarkStart w:id="25" w:name="X0c76dda45cda497c8ca01e7908f5bb5dfe26cb4"/>
    <w:p>
      <w:pPr>
        <w:pStyle w:val="Heading2"/>
      </w:pPr>
      <w:r>
        <w:t xml:space="preserve">6. Ethical Considerations and Representation</w:t>
      </w:r>
    </w:p>
    <w:p>
      <w:pPr>
        <w:pStyle w:val="FirstParagraph"/>
      </w:pPr>
      <w:r>
        <w:t xml:space="preserve">A critical aspect of the conference paper is addressing ethics. Who has the right to be filmed? What stories are being told, and whose voices are amplified? In a diverse city like Manila, videographers must navigate issues of consent, privacy, and cultural sensitivity. Exploitative practices that sensationalize poverty or exploit local customs for clicks are increasingly criticized by both audiences and regulatory bodies. The modern professional videographer in Manila is expected to practice ethical journalism and respectful documentary filmmaking.</w:t>
      </w:r>
    </w:p>
    <w:bookmarkEnd w:id="25"/>
    <w:bookmarkStart w:id="26" w:name="conclusion"/>
    <w:p>
      <w:pPr>
        <w:pStyle w:val="Heading2"/>
      </w:pPr>
      <w:r>
        <w:t xml:space="preserve">7. Conclusion</w:t>
      </w:r>
    </w:p>
    <w:p>
      <w:pPr>
        <w:pStyle w:val="FirstParagraph"/>
      </w:pPr>
      <w:r>
        <w:t xml:space="preserve">In conclusion, the videographer in Philippines Manila stands at the forefront of a media revolution. They are not just technicians but cultural interpreters, logistical problem-solvers, and digital storytellers. As urbanization continues and technology advances, their role will become even more integral to how Manila presents itself to the world.</w:t>
      </w:r>
    </w:p>
    <w:p>
      <w:pPr>
        <w:pStyle w:val="BodyText"/>
      </w:pPr>
      <w:r>
        <w:t xml:space="preserve">For policymakers, educational institutions, and industry leaders in Philippines Manila, supporting the professional development of videographers is crucial. This includes providing better access to affordable equipment, training programs focused on ethical storytelling and technical innovation, and infrastructure that supports creative industries.</w:t>
      </w:r>
    </w:p>
    <w:p>
      <w:pPr>
        <w:pStyle w:val="BodyText"/>
      </w:pPr>
      <w:r>
        <w:t xml:space="preserve">The future of visual media in Manila depends on recognizing the videographer not merely as a service provider but as an essential partner in building the city’s narrative identity. By embracing their unique challenges and opportunities, Manila can continue to produce world-class visual content that resonates locally and globally.</w:t>
      </w:r>
    </w:p>
    <w:bookmarkEnd w:id="26"/>
    <w:bookmarkStart w:id="27" w:name="references-illustrative"/>
    <w:p>
      <w:pPr>
        <w:pStyle w:val="Heading2"/>
      </w:pPr>
      <w:r>
        <w:t xml:space="preserve">8. References (Illustrative)</w:t>
      </w:r>
    </w:p>
    <w:p>
      <w:pPr>
        <w:numPr>
          <w:ilvl w:val="0"/>
          <w:numId w:val="1001"/>
        </w:numPr>
        <w:pStyle w:val="Compact"/>
      </w:pPr>
      <w:r>
        <w:t xml:space="preserve">Bautista, R. (2023). *Digital Media Trends in Southeast Asia*. Journal of Asian Communications.</w:t>
      </w:r>
    </w:p>
    <w:p>
      <w:pPr>
        <w:numPr>
          <w:ilvl w:val="0"/>
          <w:numId w:val="1001"/>
        </w:numPr>
        <w:pStyle w:val="Compact"/>
      </w:pPr>
      <w:r>
        <w:t xml:space="preserve">Cruz, M., &amp; Santos, L. (2022). *Urban Storytelling: The Impact of Smartphone Videography*. Manila Media Review.</w:t>
      </w:r>
    </w:p>
    <w:p>
      <w:pPr>
        <w:numPr>
          <w:ilvl w:val="0"/>
          <w:numId w:val="1001"/>
        </w:numPr>
        <w:pStyle w:val="Compact"/>
      </w:pPr>
      <w:r>
        <w:t xml:space="preserve">Dela Cruz, P. (2024). *Logistics in Tropical Film Production*. International Conference on Media Studies Proceedings.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Manila: A Conference Paper</dc:title>
  <dc:creator/>
  <dc:language>en</dc:language>
  <cp:keywords/>
  <dcterms:created xsi:type="dcterms:W3CDTF">2026-07-29T09:52:41Z</dcterms:created>
  <dcterms:modified xsi:type="dcterms:W3CDTF">2026-07-29T09:52:41Z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