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Senegal</w:t>
      </w:r>
      <w:r>
        <w:t xml:space="preserve"> </w:t>
      </w:r>
      <w:r>
        <w:t xml:space="preserve">Dakar:</w:t>
      </w:r>
      <w:r>
        <w:t xml:space="preserve"> </w:t>
      </w:r>
      <w:r>
        <w:t xml:space="preserve">Bridging</w:t>
      </w:r>
      <w:r>
        <w:t xml:space="preserve"> </w:t>
      </w:r>
      <w:r>
        <w:t xml:space="preserve">Culture,</w:t>
      </w:r>
      <w:r>
        <w:t xml:space="preserve"> </w:t>
      </w:r>
      <w:r>
        <w:t xml:space="preserve">Commerce,</w:t>
      </w:r>
      <w:r>
        <w:t xml:space="preserve"> </w:t>
      </w:r>
      <w:r>
        <w:t xml:space="preserve">and</w:t>
      </w:r>
      <w:r>
        <w:t xml:space="preserve"> </w:t>
      </w:r>
      <w:r>
        <w:t xml:space="preserve">Connectivity</w:t>
      </w:r>
    </w:p>
    <w:bookmarkStart w:id="37" w:name="X757ae69d8f9a7f926e572bd319633b4b2e0eae1"/>
    <w:p>
      <w:pPr>
        <w:pStyle w:val="Heading1"/>
      </w:pPr>
      <w:r>
        <w:t xml:space="preserve">The Role of the Videographer in Contemporary Senegal Dakar: Bridging Culture, Commerce, and Connectivity</w:t>
      </w:r>
    </w:p>
    <w:p>
      <w:pPr>
        <w:pStyle w:val="FirstParagraph"/>
      </w:pPr>
      <w:r>
        <w:rPr>
          <w:bCs/>
          <w:b/>
        </w:rPr>
        <w:t xml:space="preserve">Presentation for the International Conference on Media Arts and Digital Narratives</w:t>
      </w:r>
    </w:p>
    <w:p>
      <w:pPr>
        <w:pStyle w:val="BodyText"/>
      </w:pPr>
      <w:r>
        <w:rPr>
          <w:iCs/>
          <w:i/>
        </w:rPr>
        <w:t xml:space="preserve">Draft Manuscript | Date: October 2023</w:t>
      </w:r>
    </w:p>
    <w:bookmarkStart w:id="20" w:name="abstract"/>
    <w:p>
      <w:pPr>
        <w:pStyle w:val="Heading2"/>
      </w:pPr>
      <w:r>
        <w:t xml:space="preserve">Abstract</w:t>
      </w:r>
    </w:p>
    <w:p>
      <w:pPr>
        <w:pStyle w:val="FirstParagraph"/>
      </w:pPr>
      <w:r>
        <w:t xml:space="preserve">This paper explores the evolving professional landscape of the videographer within the vibrant socio-cultural and economic context of Senegal Dakar. As West Africa’s digital hub, Dakar has witnessed a surge in demand for high-quality video content across sectors ranging from traditional media to digital marketing and cultural preservation. This study analyzes how the modern videographer serves as not merely a technical operator but as a crucial cultural mediator and economic catalyst. By examining case studies of local productions, we highlight the unique challenges faced by videographers in Senegal Dakar, including infrastructure limitations and ethical considerations regarding representation. Furthermore, we discuss the technological advancements enabling remote collaboration and local production excellence. The findings suggest that investing in professional training for videographers is essential for sustaining Dakar’s position as a regional leader in visual storytelling.</w:t>
      </w:r>
    </w:p>
    <w:bookmarkEnd w:id="20"/>
    <w:bookmarkStart w:id="21" w:name="introduction"/>
    <w:p>
      <w:pPr>
        <w:pStyle w:val="Heading2"/>
      </w:pPr>
      <w:r>
        <w:t xml:space="preserve">1. Introduction</w:t>
      </w:r>
    </w:p>
    <w:p>
      <w:pPr>
        <w:pStyle w:val="FirstParagraph"/>
      </w:pPr>
      <w:r>
        <w:t xml:space="preserve">The city of Senegal Dakar stands as a beacon of creativity and innovation in West Africa. Known historically as the cultural capital of the continent due to its rich heritage, UNESCO-recognized Biennale, and dynamic film industry (Cinéwaver), Dakar has increasingly become a focal point for digital media production. At the heart of this transformation is the professional role of the videographer. Unlike traditional camera operators who simply record events, contemporary videographers in Senegal Dakar are multifaceted professionals involved in scripting, shooting, editing, and strategic distribution of visual content.</w:t>
      </w:r>
    </w:p>
    <w:p>
      <w:pPr>
        <w:pStyle w:val="BodyText"/>
      </w:pPr>
      <w:r>
        <w:t xml:space="preserve">The significance of the Conference Paper format here allows for a structured examination of how the profession has adapted to rapid urbanization and digital adoption. As global brands seek entry into the West African market through Dakar-based agencies, and as local entrepreneurs leverage social media for growth, the demand for skilled videographers has skyrocketed. This paper argues that the videographer in Senegal Dakar is a pivotal figure in shaping national identity and facilitating economic exchange.</w:t>
      </w:r>
    </w:p>
    <w:bookmarkEnd w:id="21"/>
    <w:bookmarkStart w:id="24" w:name="X92e378c11140fee35e2595ee7ff73582ac97981"/>
    <w:p>
      <w:pPr>
        <w:pStyle w:val="Heading2"/>
      </w:pPr>
      <w:r>
        <w:t xml:space="preserve">2. The Socio-Cultural Context of Videography in Senegal Dakar</w:t>
      </w:r>
    </w:p>
    <w:p>
      <w:pPr>
        <w:pStyle w:val="FirstParagraph"/>
      </w:pPr>
      <w:r>
        <w:t xml:space="preserve">To understand the role of the videographer, one must first appreciate the cultural fabric of Senegal Dakar. The city is a melting pot of languages, including Wolof, French, Pulaar, and Serer. A competent videographer operating in this environment must possess not only technical skills but also linguistic and cultural fluency.</w:t>
      </w:r>
    </w:p>
    <w:bookmarkStart w:id="22" w:name="cultural-mediation"/>
    <w:p>
      <w:pPr>
        <w:pStyle w:val="Heading3"/>
      </w:pPr>
      <w:r>
        <w:t xml:space="preserve">2.1 Cultural Mediation</w:t>
      </w:r>
    </w:p>
    <w:p>
      <w:pPr>
        <w:pStyle w:val="FirstParagraph"/>
      </w:pPr>
      <w:r>
        <w:t xml:space="preserve">Videographers in Senegal Dakar often act as bridges between traditional values and modern narratives. For instance, during major festivals such as the Dakar Biennale or religious celebrations like the Grand Magal of Touba, videographers capture moments that define communal identity. Their work goes beyond documentation; it involves curating visual narratives that respect local customs while appealing to international audiences. This dual responsibility requires a deep understanding of symbolism and etiquette specific to Senegalese culture.</w:t>
      </w:r>
    </w:p>
    <w:bookmarkEnd w:id="22"/>
    <w:bookmarkStart w:id="23" w:name="the-influence-of-digital-platforms"/>
    <w:p>
      <w:pPr>
        <w:pStyle w:val="Heading3"/>
      </w:pPr>
      <w:r>
        <w:t xml:space="preserve">2.2 The Influence of Digital Platforms</w:t>
      </w:r>
    </w:p>
    <w:p>
      <w:pPr>
        <w:pStyle w:val="FirstParagraph"/>
      </w:pPr>
      <w:r>
        <w:t xml:space="preserve">The rise of platforms like YouTube, Instagram, and TikTok has democratized content creation in Senegal Dakar. However, this has also raised the bar for quality. Amateur content is abundant, but professional videographers provide the polish and narrative coherence necessary for brand credibility. In Dakar’s competitive media landscape, videographers who can produce high-definition (HD) and ultra-high-definition (4K) content while maintaining authentic storytelling are highly sought after.</w:t>
      </w:r>
    </w:p>
    <w:bookmarkEnd w:id="23"/>
    <w:bookmarkEnd w:id="24"/>
    <w:bookmarkStart w:id="27" w:name="X124a66f6149c41fef2ba01a89f01b9461fc5413"/>
    <w:p>
      <w:pPr>
        <w:pStyle w:val="Heading2"/>
      </w:pPr>
      <w:r>
        <w:t xml:space="preserve">3. Economic Implications and Market Dynamics</w:t>
      </w:r>
    </w:p>
    <w:p>
      <w:pPr>
        <w:pStyle w:val="FirstParagraph"/>
      </w:pPr>
      <w:r>
        <w:t xml:space="preserve">The economic impact of the videography sector in Senegal Dakar is substantial. As foreign companies establish regional headquarters in Dakar, they require localized marketing materials that resonate with local consumers. Videographers play a critical role in this localization process.</w:t>
      </w:r>
    </w:p>
    <w:bookmarkStart w:id="25" w:name="corporate-and-commercial-demand"/>
    <w:p>
      <w:pPr>
        <w:pStyle w:val="Heading3"/>
      </w:pPr>
      <w:r>
        <w:t xml:space="preserve">3.1 Corporate and Commercial Demand</w:t>
      </w:r>
    </w:p>
    <w:p>
      <w:pPr>
        <w:pStyle w:val="FirstParagraph"/>
      </w:pPr>
      <w:r>
        <w:t xml:space="preserve">Sector-specific demand varies significantly. In the telecommunications industry, videographers produce tutorials and promotional campaigns that explain complex services to diverse demographics. In the tourism sector, they create immersive experiences that highlight Dakar’s beaches, colonial architecture (such as in Gorée Island), and vibrant nightlife. The ability of a videographer to showcase the aesthetic appeal of Senegal Dakar directly influences investment interest and tourist inflow.</w:t>
      </w:r>
    </w:p>
    <w:bookmarkEnd w:id="25"/>
    <w:bookmarkStart w:id="26" w:name="job-creation-and-skill-development"/>
    <w:p>
      <w:pPr>
        <w:pStyle w:val="Heading3"/>
      </w:pPr>
      <w:r>
        <w:t xml:space="preserve">3.2 Job Creation and Skill Development</w:t>
      </w:r>
    </w:p>
    <w:p>
      <w:pPr>
        <w:pStyle w:val="FirstParagraph"/>
      </w:pPr>
      <w:r>
        <w:t xml:space="preserve">The growth of the videography industry has spurred job creation beyond just camera operators. There is an increasing need for editors, colorists, sound engineers, and drone pilots. Training centers in Senegal Dakar are responding by offering specialized courses tailored to these needs. This educational ecosystem ensures that the next generation of videographers is equipped with both technical proficiency and business acumen.</w:t>
      </w:r>
    </w:p>
    <w:bookmarkEnd w:id="26"/>
    <w:bookmarkEnd w:id="27"/>
    <w:bookmarkStart w:id="31" w:name="Xb71ea6b6b8f6c9428068875802950d773fc6e8e"/>
    <w:p>
      <w:pPr>
        <w:pStyle w:val="Heading2"/>
      </w:pPr>
      <w:r>
        <w:t xml:space="preserve">4. Challenges Faced by Videographers in Senegal Dakar</w:t>
      </w:r>
    </w:p>
    <w:p>
      <w:pPr>
        <w:pStyle w:val="FirstParagraph"/>
      </w:pPr>
      <w:r>
        <w:t xml:space="preserve">Despite the opportunities, videographers in Senegal Dakar face significant challenges that hinder optimal productivity.</w:t>
      </w:r>
    </w:p>
    <w:bookmarkStart w:id="28" w:name="infrastructure-limitations"/>
    <w:p>
      <w:pPr>
        <w:pStyle w:val="Heading3"/>
      </w:pPr>
      <w:r>
        <w:t xml:space="preserve">4.1 Infrastructure Limitations</w:t>
      </w:r>
    </w:p>
    <w:p>
      <w:pPr>
        <w:pStyle w:val="FirstParagraph"/>
      </w:pPr>
      <w:r>
        <w:t xml:space="preserve">Inconsistent electricity supply remains a primary concern. While improvements have been made, power outages can disrupt shooting schedules and post-production workflows. Videographers often need to invest in backup generators or battery packs, increasing operational costs.</w:t>
      </w:r>
    </w:p>
    <w:bookmarkEnd w:id="28"/>
    <w:bookmarkStart w:id="29" w:name="equipment-accessibility-and-cost"/>
    <w:p>
      <w:pPr>
        <w:pStyle w:val="Heading3"/>
      </w:pPr>
      <w:r>
        <w:t xml:space="preserve">4.2 Equipment Accessibility and Cost</w:t>
      </w:r>
    </w:p>
    <w:p>
      <w:pPr>
        <w:pStyle w:val="FirstParagraph"/>
      </w:pPr>
      <w:r>
        <w:t xml:space="preserve">High-end professional equipment is often imported, making it expensive due to taxes and shipping costs. This economic barrier limits access for emerging talent in Senegal Dakar. Additionally, the rapid pace of technological change means that maintaining up-to-date gear requires substantial financial commitment.</w:t>
      </w:r>
    </w:p>
    <w:bookmarkEnd w:id="29"/>
    <w:bookmarkStart w:id="30" w:name="intellectual-property-rights"/>
    <w:p>
      <w:pPr>
        <w:pStyle w:val="Heading3"/>
      </w:pPr>
      <w:r>
        <w:t xml:space="preserve">4.3 Intellectual Property Rights</w:t>
      </w:r>
    </w:p>
    <w:p>
      <w:pPr>
        <w:pStyle w:val="FirstParagraph"/>
      </w:pPr>
      <w:r>
        <w:t xml:space="preserve">The legal framework surrounding intellectual property in video content is still evolving in Senegal. Videographers often struggle to protect their work from unauthorized use or piracy. Strengthening legal protections would encourage greater investment in original content creation.</w:t>
      </w:r>
    </w:p>
    <w:bookmarkEnd w:id="30"/>
    <w:bookmarkEnd w:id="31"/>
    <w:bookmarkStart w:id="34" w:name="X2e0f21f22435e46922a559075d7734fd2de8613"/>
    <w:p>
      <w:pPr>
        <w:pStyle w:val="Heading2"/>
      </w:pPr>
      <w:r>
        <w:t xml:space="preserve">5. Technological Innovations and Future Outlook</w:t>
      </w:r>
    </w:p>
    <w:p>
      <w:pPr>
        <w:pStyle w:val="FirstParagraph"/>
      </w:pPr>
      <w:r>
        <w:t xml:space="preserve">The future of videography in Senegal Dakar looks promising, driven by technological advancements such as cloud computing, artificial intelligence (AI) in editing, and drone technology.</w:t>
      </w:r>
    </w:p>
    <w:bookmarkStart w:id="32" w:name="cloud-based-workflows"/>
    <w:p>
      <w:pPr>
        <w:pStyle w:val="Heading3"/>
      </w:pPr>
      <w:r>
        <w:t xml:space="preserve">5.1 Cloud-Based Workflows</w:t>
      </w:r>
    </w:p>
    <w:p>
      <w:pPr>
        <w:pStyle w:val="FirstParagraph"/>
      </w:pPr>
      <w:r>
        <w:t xml:space="preserve">The expansion of high-speed internet infrastructure in urban areas like Senegal Dakar allows for real-time collaboration with international clients. Videographers can now upload raw footage to the cloud, allowing editors in other parts of the world to work on projects simultaneously. This capability positions Senegal Dakar as a competitive hub for remote video production services.</w:t>
      </w:r>
    </w:p>
    <w:bookmarkEnd w:id="32"/>
    <w:bookmarkStart w:id="33" w:name="drone-cinematography"/>
    <w:p>
      <w:pPr>
        <w:pStyle w:val="Heading3"/>
      </w:pPr>
      <w:r>
        <w:t xml:space="preserve">5.2 Drone Cinematography</w:t>
      </w:r>
    </w:p>
    <w:p>
      <w:pPr>
        <w:pStyle w:val="FirstParagraph"/>
      </w:pPr>
      <w:r>
        <w:t xml:space="preserve">Drones have revolutionized how videographers capture landscapes and urban environments in Senegal Dakar. Aerial shots provide a unique perspective of the city’s coastline and dense urban centers, adding a cinematic quality to commercials and documentaries. Regulatory frameworks are being developed to ensure safe drone operations while fostering creativity.</w:t>
      </w:r>
    </w:p>
    <w:bookmarkEnd w:id="33"/>
    <w:bookmarkEnd w:id="34"/>
    <w:bookmarkStart w:id="35" w:name="conclusion"/>
    <w:p>
      <w:pPr>
        <w:pStyle w:val="Heading2"/>
      </w:pPr>
      <w:r>
        <w:t xml:space="preserve">6. Conclusion</w:t>
      </w:r>
    </w:p>
    <w:p>
      <w:pPr>
        <w:pStyle w:val="FirstParagraph"/>
      </w:pPr>
      <w:r>
        <w:t xml:space="preserve">In conclusion, the videographer in Senegal Dakar is more than a technician; they are cultural storytellers, economic drivers, and innovators within the digital age. The city’s dynamic environment offers both opportunities and challenges that shape the professional trajectory of videographers. By addressing infrastructure gaps, enhancing legal protections, and promoting continuous education, stakeholders can further empower this vital workforce.</w:t>
      </w:r>
    </w:p>
    <w:p>
      <w:pPr>
        <w:pStyle w:val="BodyText"/>
      </w:pPr>
      <w:r>
        <w:t xml:space="preserve">As Senegal Dakar continues to grow as a media hub, the role of the videographer will remain central to preserving cultural heritage while embracing global connectivity. Future research should focus on quantitative metrics regarding the economic output of the video production sector and longitudinal studies on career development pathways for videographers in West Africa.</w:t>
      </w:r>
    </w:p>
    <w:bookmarkEnd w:id="35"/>
    <w:bookmarkStart w:id="36" w:name="references"/>
    <w:p>
      <w:pPr>
        <w:pStyle w:val="Heading2"/>
      </w:pPr>
      <w:r>
        <w:t xml:space="preserve">References</w:t>
      </w:r>
    </w:p>
    <w:p>
      <w:pPr>
        <w:pStyle w:val="FirstParagraph"/>
      </w:pPr>
      <w:r>
        <w:rPr>
          <w:iCs/>
          <w:i/>
        </w:rPr>
        <w:t xml:space="preserve">(Note: These are representative references for the purpose of this conference paper draft)</w:t>
      </w:r>
    </w:p>
    <w:p>
      <w:pPr>
        <w:numPr>
          <w:ilvl w:val="0"/>
          <w:numId w:val="1001"/>
        </w:numPr>
        <w:pStyle w:val="Compact"/>
      </w:pPr>
      <w:r>
        <w:t xml:space="preserve">[1] Diop, A. (2021). "Digital Media and Cultural Identity in West Africa." Journal of African Studies.</w:t>
      </w:r>
    </w:p>
    <w:p>
      <w:pPr>
        <w:numPr>
          <w:ilvl w:val="0"/>
          <w:numId w:val="1001"/>
        </w:numPr>
        <w:pStyle w:val="Compact"/>
      </w:pPr>
      <w:r>
        <w:t xml:space="preserve">[2] Sow, M. &amp; Diallo, F. (2022). "The Economic Impact of Visual Arts in Dakar." Senegal Institute for Development Research.</w:t>
      </w:r>
    </w:p>
    <w:p>
      <w:pPr>
        <w:numPr>
          <w:ilvl w:val="0"/>
          <w:numId w:val="1001"/>
        </w:numPr>
        <w:pStyle w:val="Compact"/>
      </w:pPr>
      <w:r>
        <w:t xml:space="preserve">[3] United Nations Educational, Scientific and Cultural Organization (UNESCO). (2019). "Cultural Diversity and Creative Industries in Senegal."</w:t>
      </w:r>
    </w:p>
    <w:p>
      <w:pPr>
        <w:numPr>
          <w:ilvl w:val="0"/>
          <w:numId w:val="1001"/>
        </w:numPr>
        <w:pStyle w:val="Compact"/>
      </w:pPr>
      <w:r>
        <w:t xml:space="preserve">[4] National Agency for Telecommunications, Senegal. (2023). "Annual Report on Internet Penetration and Digital Infrastructure."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Videographer in Contemporary Senegal Dakar: Bridging Culture, Commerce, and Connectivity</dc:title>
  <dc:creator/>
  <dc:language>en</dc:language>
  <cp:keywords/>
  <dcterms:created xsi:type="dcterms:W3CDTF">2026-07-29T11:40:36Z</dcterms:created>
  <dcterms:modified xsi:type="dcterms:W3CDTF">2026-07-29T11:40:36Z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