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Visual</w:t>
      </w:r>
      <w:r>
        <w:t xml:space="preserve"> </w:t>
      </w:r>
      <w:r>
        <w:t xml:space="preserve">Storytelling: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p>
    <w:p>
      <w:pPr>
        <w:pStyle w:val="FirstParagraph"/>
      </w:pPr>
      <w:r>
        <w:t xml:space="preserve">```html</w:t>
      </w:r>
    </w:p>
    <w:bookmarkStart w:id="34" w:name="X635172f6829763bbb02896d5c6761d123bbb390"/>
    <w:p>
      <w:pPr>
        <w:pStyle w:val="Heading1"/>
      </w:pPr>
      <w:r>
        <w:t xml:space="preserve">The Evolving Role of the Videographer in Contemporary Visual Storytelling: A Case Study of Cape Town</w:t>
      </w:r>
    </w:p>
    <w:p>
      <w:pPr>
        <w:pStyle w:val="FirstParagraph"/>
      </w:pPr>
      <w:r>
        <w:rPr>
          <w:bCs/>
          <w:b/>
        </w:rPr>
        <w:t xml:space="preserve">Jane Doe</w:t>
      </w:r>
      <w:r>
        <w:br/>
      </w:r>
      <w:r>
        <w:t xml:space="preserve">Department of Media and Communication Studies, University of Cape Town</w:t>
      </w:r>
      <w:r>
        <w:br/>
      </w:r>
      <w:r>
        <w:t xml:space="preserve">Email: jane.doe@uct.ac.za</w:t>
      </w:r>
    </w:p>
    <w:bookmarkStart w:id="20" w:name="abstract"/>
    <w:p>
      <w:pPr>
        <w:pStyle w:val="Heading2"/>
      </w:pPr>
      <w:r>
        <w:t xml:space="preserve">Abstract</w:t>
      </w:r>
    </w:p>
    <w:p>
      <w:pPr>
        <w:pStyle w:val="FirstParagraph"/>
      </w:pPr>
      <w:r>
        <w:t xml:space="preserve">This conference paper explores the dynamic shift in the role of the</w:t>
      </w:r>
      <w:r>
        <w:t xml:space="preserve"> </w:t>
      </w:r>
      <w:r>
        <w:rPr>
          <w:bCs/>
          <w:b/>
        </w:rPr>
        <w:t xml:space="preserve">Videographer</w:t>
      </w:r>
      <w:r>
        <w:t xml:space="preserve">, moving beyond traditional documentation to become a central architect of digital narrative. By analyzing specific case studies within</w:t>
      </w:r>
      <w:r>
        <w:t xml:space="preserve"> </w:t>
      </w:r>
      <w:r>
        <w:rPr>
          <w:bCs/>
          <w:b/>
        </w:rPr>
        <w:t xml:space="preserve">South Africa Cape Town</w:t>
      </w:r>
      <w:r>
        <w:t xml:space="preserve">, this study highlights how local cultural nuances, economic constraints, and technological accessibility shape modern videography practices. The findings suggest that in emerging markets like</w:t>
      </w:r>
      <w:r>
        <w:t xml:space="preserve"> </w:t>
      </w:r>
      <w:r>
        <w:rPr>
          <w:bCs/>
          <w:b/>
        </w:rPr>
        <w:t xml:space="preserve">South Africa Cape Town</w:t>
      </w:r>
      <w:r>
        <w:t xml:space="preserve">, the videographer acts as a socio-cultural mediator, blending high-end cinematic techniques with grassroots storytelling to produce globally relevant content.</w:t>
      </w:r>
    </w:p>
    <w:p>
      <w:pPr>
        <w:pStyle w:val="BodyText"/>
      </w:pPr>
      <w:r>
        <w:rPr>
          <w:bCs/>
          <w:b/>
        </w:rPr>
        <w:t xml:space="preserve">Keywords:</w:t>
      </w:r>
      <w:r>
        <w:t xml:space="preserve"> </w:t>
      </w:r>
      <w:r>
        <w:t xml:space="preserve">Videography, Visual Culture, South Africa Cape Town, Digital Storytelling, Media Economics.</w:t>
      </w:r>
    </w:p>
    <w:bookmarkEnd w:id="20"/>
    <w:bookmarkStart w:id="21" w:name="introduction"/>
    <w:p>
      <w:pPr>
        <w:pStyle w:val="Heading2"/>
      </w:pPr>
      <w:r>
        <w:t xml:space="preserve">1. Introduction</w:t>
      </w:r>
    </w:p>
    <w:p>
      <w:pPr>
        <w:pStyle w:val="FirstParagraph"/>
      </w:pPr>
      <w:r>
        <w:t xml:space="preserve">In the rapidly evolving landscape of digital media, the definition and responsibility of content creation have undergone a profound transformation. Historically associated with rigid technical adherence to camera operation and lighting setups, the role of the videographer has expanded into that of a multimedia storyteller, editor, brand strategist, and community engagement specialist. This paper argues that this expansion is particularly visible in emerging creative hubs where resourcefulness meets artistic ambition.</w:t>
      </w:r>
    </w:p>
    <w:p>
      <w:pPr>
        <w:pStyle w:val="BodyText"/>
      </w:pPr>
      <w:r>
        <w:t xml:space="preserve">The city of</w:t>
      </w:r>
      <w:r>
        <w:t xml:space="preserve"> </w:t>
      </w:r>
      <w:r>
        <w:rPr>
          <w:bCs/>
          <w:b/>
        </w:rPr>
        <w:t xml:space="preserve">South Africa Cape Town</w:t>
      </w:r>
      <w:r>
        <w:t xml:space="preserve"> </w:t>
      </w:r>
      <w:r>
        <w:t xml:space="preserve">serves as an ideal case study for this phenomenon. Renowned globally for its stunning natural landscapes, vibrant cultural diversity, and booming film industry—often referred to as "Hollywood on the Bay"—</w:t>
      </w:r>
      <w:r>
        <w:rPr>
          <w:bCs/>
          <w:b/>
        </w:rPr>
        <w:t xml:space="preserve">South Africa Cape Town</w:t>
      </w:r>
      <w:r>
        <w:t xml:space="preserve"> </w:t>
      </w:r>
      <w:r>
        <w:t xml:space="preserve">presents a unique ecosystem where international productions intersect with local independent creators. In this context, understanding the modern</w:t>
      </w:r>
      <w:r>
        <w:t xml:space="preserve"> </w:t>
      </w:r>
      <w:r>
        <w:rPr>
          <w:bCs/>
          <w:b/>
        </w:rPr>
        <w:t xml:space="preserve">Videographer</w:t>
      </w:r>
      <w:r>
        <w:t xml:space="preserve"> </w:t>
      </w:r>
      <w:r>
        <w:t xml:space="preserve">is not merely an academic exercise but a critical examination of how visual media drives economic and cultural identity in post-colonial urban centers.</w:t>
      </w:r>
    </w:p>
    <w:bookmarkEnd w:id="21"/>
    <w:bookmarkStart w:id="22" w:name="X88810d248436b681c743686c2be53cfbb7cdc07"/>
    <w:p>
      <w:pPr>
        <w:pStyle w:val="Heading2"/>
      </w:pPr>
      <w:r>
        <w:t xml:space="preserve">2. Theoretical Framework: From Technician to Storyteller</w:t>
      </w:r>
    </w:p>
    <w:p>
      <w:pPr>
        <w:pStyle w:val="FirstParagraph"/>
      </w:pPr>
      <w:r>
        <w:t xml:space="preserve">To understand the contemporary</w:t>
      </w:r>
      <w:r>
        <w:t xml:space="preserve"> </w:t>
      </w:r>
      <w:r>
        <w:rPr>
          <w:bCs/>
          <w:b/>
        </w:rPr>
        <w:t xml:space="preserve">Videographer</w:t>
      </w:r>
      <w:r>
        <w:t xml:space="preserve">, one must first deconstruct the traditional paradigm. Previously, a videographer was viewed primarily as a technician—a neutral observer recording events as they occurred. However, contemporary media theory suggests that all recording is inherently subjective. The choice of lens, angle, and editing rhythm imposes a narrative structure on reality.</w:t>
      </w:r>
    </w:p>
    <w:p>
      <w:pPr>
        <w:pStyle w:val="BodyText"/>
      </w:pPr>
      <w:r>
        <w:t xml:space="preserve">In the context of</w:t>
      </w:r>
      <w:r>
        <w:t xml:space="preserve"> </w:t>
      </w:r>
      <w:r>
        <w:rPr>
          <w:bCs/>
          <w:b/>
        </w:rPr>
        <w:t xml:space="preserve">South Africa Cape Town</w:t>
      </w:r>
      <w:r>
        <w:t xml:space="preserve">, this subjectivity takes on added weight due to the region’s complex history. A videographer operating in this environment is often tasked with navigating sensitive social narratives. Whether filming for tourism boards, local NGOs, or independent documentaries, the</w:t>
      </w:r>
      <w:r>
        <w:t xml:space="preserve"> </w:t>
      </w:r>
      <w:r>
        <w:rPr>
          <w:bCs/>
          <w:b/>
        </w:rPr>
        <w:t xml:space="preserve">Videographer</w:t>
      </w:r>
      <w:r>
        <w:t xml:space="preserve"> </w:t>
      </w:r>
      <w:r>
        <w:t xml:space="preserve">must balance aesthetic appeal with ethical responsibility. This duality defines the modern professional: they are not just capturing images but curating perspectives that contribute to the global understanding of African urban life.</w:t>
      </w:r>
    </w:p>
    <w:bookmarkEnd w:id="22"/>
    <w:bookmarkStart w:id="25" w:name="Xde302096422670a9f087bb68ead002253789d85"/>
    <w:p>
      <w:pPr>
        <w:pStyle w:val="Heading2"/>
      </w:pPr>
      <w:r>
        <w:t xml:space="preserve">3. The Cape Town Ecosystem: A Hub for Visual Innovation</w:t>
      </w:r>
    </w:p>
    <w:bookmarkStart w:id="23" w:name="economic-drivers-and-industry-growth"/>
    <w:p>
      <w:pPr>
        <w:pStyle w:val="Heading3"/>
      </w:pPr>
      <w:r>
        <w:t xml:space="preserve">3.1 Economic Drivers and Industry Growth</w:t>
      </w:r>
    </w:p>
    <w:p>
      <w:pPr>
        <w:pStyle w:val="FirstParagraph"/>
      </w:pPr>
      <w:r>
        <w:rPr>
          <w:bCs/>
          <w:b/>
        </w:rPr>
        <w:t xml:space="preserve">South Africa Cape Town</w:t>
      </w:r>
      <w:r>
        <w:t xml:space="preserve"> </w:t>
      </w:r>
      <w:r>
        <w:t xml:space="preserve">has established itself as a premier destination for international film and television production due to favorable exchange rates, diverse geography, and skilled labor pools. This influx of international productions has created a ripple effect in the local economy. The demand for high-quality visual content extends beyond major studio productions into commercial advertising, corporate communication, and digital social media campaigns.</w:t>
      </w:r>
    </w:p>
    <w:p>
      <w:pPr>
        <w:pStyle w:val="BodyText"/>
      </w:pPr>
      <w:r>
        <w:t xml:space="preserve">This economic vitality has elevated the status of the</w:t>
      </w:r>
      <w:r>
        <w:t xml:space="preserve"> </w:t>
      </w:r>
      <w:r>
        <w:rPr>
          <w:bCs/>
          <w:b/>
        </w:rPr>
        <w:t xml:space="preserve">Videographer</w:t>
      </w:r>
      <w:r>
        <w:t xml:space="preserve">. In</w:t>
      </w:r>
      <w:r>
        <w:t xml:space="preserve"> </w:t>
      </w:r>
      <w:r>
        <w:rPr>
          <w:bCs/>
          <w:b/>
        </w:rPr>
        <w:t xml:space="preserve">South Africa Cape Town</w:t>
      </w:r>
      <w:r>
        <w:t xml:space="preserve">, videographers are increasingly required to possess hybrid skill sets. They must be proficient in drone operation for aerial cinematography (capitalizing on the city’s coastline and Table Mountain vistas), adept at color grading for international broadcast standards, and skilled in SEO-driven content creation for digital platforms. The convergence of these skills allows local videographers to compete globally while maintaining local relevance.</w:t>
      </w:r>
    </w:p>
    <w:bookmarkEnd w:id="23"/>
    <w:bookmarkStart w:id="24" w:name="Xcec74c14a28b145332e5e28a9a3fd25e4de8b05"/>
    <w:p>
      <w:pPr>
        <w:pStyle w:val="Heading3"/>
      </w:pPr>
      <w:r>
        <w:t xml:space="preserve">3.2 Cultural Diversity as a Creative Resource</w:t>
      </w:r>
    </w:p>
    <w:p>
      <w:pPr>
        <w:pStyle w:val="FirstParagraph"/>
      </w:pPr>
      <w:r>
        <w:t xml:space="preserve">The multicultural fabric of</w:t>
      </w:r>
      <w:r>
        <w:t xml:space="preserve"> </w:t>
      </w:r>
      <w:r>
        <w:rPr>
          <w:bCs/>
          <w:b/>
        </w:rPr>
        <w:t xml:space="preserve">South Africa Cape Town</w:t>
      </w:r>
      <w:r>
        <w:t xml:space="preserve">, comprising influences from Afrikaans, Xhosa, English, Malay (Cape Malay), and Indian heritage, provides an unparalleled visual palette for videographers. For the modern</w:t>
      </w:r>
      <w:r>
        <w:t xml:space="preserve"> </w:t>
      </w:r>
      <w:r>
        <w:rPr>
          <w:bCs/>
          <w:b/>
        </w:rPr>
        <w:t xml:space="preserve">Videographer</w:t>
      </w:r>
      <w:r>
        <w:t xml:space="preserve">, this diversity is not just background scenery but a narrative engine.</w:t>
      </w:r>
    </w:p>
    <w:p>
      <w:pPr>
        <w:pStyle w:val="BodyText"/>
      </w:pPr>
      <w:r>
        <w:t xml:space="preserve">For instance, documentary videographers in the Bo-Kaap neighborhood utilize color theory derived from the vibrant houses to discuss themes of heritage and resistance. Similarly, corporate videographers working with tech startups in the Cape Town Science Park use fast-paced editing and dynamic camera movements to convey innovation. The ability of a</w:t>
      </w:r>
      <w:r>
        <w:t xml:space="preserve"> </w:t>
      </w:r>
      <w:r>
        <w:rPr>
          <w:bCs/>
          <w:b/>
        </w:rPr>
        <w:t xml:space="preserve">Videographer</w:t>
      </w:r>
      <w:r>
        <w:t xml:space="preserve"> </w:t>
      </w:r>
      <w:r>
        <w:t xml:space="preserve">to translate cultural specificity into universal visual language is a key competency highlighted in this study.</w:t>
      </w:r>
    </w:p>
    <w:bookmarkEnd w:id="24"/>
    <w:bookmarkEnd w:id="25"/>
    <w:bookmarkStart w:id="28" w:name="X0c4737245e29951dc0cf7bacfb8ac9499c93f9a"/>
    <w:p>
      <w:pPr>
        <w:pStyle w:val="Heading2"/>
      </w:pPr>
      <w:r>
        <w:t xml:space="preserve">4. Challenges Facing the Modern Videographer</w:t>
      </w:r>
    </w:p>
    <w:p>
      <w:pPr>
        <w:pStyle w:val="FirstParagraph"/>
      </w:pPr>
      <w:r>
        <w:t xml:space="preserve">Despite the opportunities, videographers in</w:t>
      </w:r>
      <w:r>
        <w:t xml:space="preserve"> </w:t>
      </w:r>
      <w:r>
        <w:rPr>
          <w:bCs/>
          <w:b/>
        </w:rPr>
        <w:t xml:space="preserve">South Africa Cape Town</w:t>
      </w:r>
      <w:r>
        <w:t xml:space="preserve">, and indeed globally, face significant challenges. The democratization of video creation through smartphones has saturated the market, leading to price competition that can undervalue professional expertise.</w:t>
      </w:r>
    </w:p>
    <w:bookmarkStart w:id="26" w:name="technological-disruption-and-ai"/>
    <w:p>
      <w:pPr>
        <w:pStyle w:val="Heading3"/>
      </w:pPr>
      <w:r>
        <w:t xml:space="preserve">4.1 Technological Disruption and AI</w:t>
      </w:r>
    </w:p>
    <w:p>
      <w:pPr>
        <w:pStyle w:val="FirstParagraph"/>
      </w:pPr>
      <w:r>
        <w:t xml:space="preserve">The rise of Artificial Intelligence in post-production presents both a tool and a threat for the professional</w:t>
      </w:r>
      <w:r>
        <w:t xml:space="preserve"> </w:t>
      </w:r>
      <w:r>
        <w:rPr>
          <w:bCs/>
          <w:b/>
        </w:rPr>
        <w:t xml:space="preserve">Videographer</w:t>
      </w:r>
      <w:r>
        <w:t xml:space="preserve">. While AI can automate tedious tasks like color correction or audio syncing, it also raises questions about the originality of human vision. In</w:t>
      </w:r>
      <w:r>
        <w:t xml:space="preserve"> </w:t>
      </w:r>
      <w:r>
        <w:rPr>
          <w:bCs/>
          <w:b/>
        </w:rPr>
        <w:t xml:space="preserve">South Africa Cape Town</w:t>
      </w:r>
      <w:r>
        <w:t xml:space="preserve">, where access to cutting-edge technology may be unevenly distributed among creators, reliance on accessible digital tools is high. Videographers must adapt by focusing on aspects of creation that AI cannot replicate: emotional intelligence, contextual understanding, and ethical decision-making.</w:t>
      </w:r>
    </w:p>
    <w:bookmarkEnd w:id="26"/>
    <w:bookmarkStart w:id="27" w:name="infrastructure-and-resource-constraints"/>
    <w:p>
      <w:pPr>
        <w:pStyle w:val="Heading3"/>
      </w:pPr>
      <w:r>
        <w:t xml:space="preserve">4.2 Infrastructure and Resource Constraints</w:t>
      </w:r>
    </w:p>
    <w:p>
      <w:pPr>
        <w:pStyle w:val="FirstParagraph"/>
      </w:pPr>
      <w:r>
        <w:t xml:space="preserve">Economic volatility in the broader South African context can impact equipment availability and power stability (notably during periods of load shedding). Professional videographers in</w:t>
      </w:r>
      <w:r>
        <w:t xml:space="preserve"> </w:t>
      </w:r>
      <w:r>
        <w:rPr>
          <w:bCs/>
          <w:b/>
        </w:rPr>
        <w:t xml:space="preserve">South Africa Cape Town</w:t>
      </w:r>
      <w:r>
        <w:t xml:space="preserve"> </w:t>
      </w:r>
      <w:r>
        <w:t xml:space="preserve">have become pioneers in sustainable, battery-operated filming solutions. This necessity has fostered innovation, leading to lighter, more mobile rigs that allow for greater creative freedom. The constraint has thus driven the evolution of the</w:t>
      </w:r>
      <w:r>
        <w:t xml:space="preserve"> </w:t>
      </w:r>
      <w:r>
        <w:rPr>
          <w:bCs/>
          <w:b/>
        </w:rPr>
        <w:t xml:space="preserve">Videographer</w:t>
      </w:r>
      <w:r>
        <w:t xml:space="preserve"> </w:t>
      </w:r>
      <w:r>
        <w:t xml:space="preserve">into a resilient and adaptable practitioner.</w:t>
      </w:r>
    </w:p>
    <w:bookmarkEnd w:id="27"/>
    <w:bookmarkEnd w:id="28"/>
    <w:bookmarkStart w:id="31" w:name="case-studies-from-south-africa-cape-town"/>
    <w:p>
      <w:pPr>
        <w:pStyle w:val="Heading2"/>
      </w:pPr>
      <w:r>
        <w:t xml:space="preserve">5. Case Studies from South Africa Cape Town</w:t>
      </w:r>
    </w:p>
    <w:p>
      <w:pPr>
        <w:pStyle w:val="FirstParagraph"/>
      </w:pPr>
      <w:r>
        <w:t xml:space="preserve">To illustrate these dynamics, we examine two distinct types of videography practiced in the region:</w:t>
      </w:r>
    </w:p>
    <w:bookmarkStart w:id="29" w:name="X226b701ef42aa5957a780af1c99854a5aa8414b"/>
    <w:p>
      <w:pPr>
        <w:pStyle w:val="Heading3"/>
      </w:pPr>
      <w:r>
        <w:rPr>
          <w:bCs/>
          <w:b/>
        </w:rPr>
        <w:t xml:space="preserve">A. Event Videography at Major Conferences</w:t>
      </w:r>
    </w:p>
    <w:p>
      <w:pPr>
        <w:pStyle w:val="FirstParagraph"/>
      </w:pPr>
      <w:r>
        <w:t xml:space="preserve">Cape Town hosts numerous international conferences. The videographer here is no longer a passive recorder but an active editor who produces same-day highlights for social media dissemination. This requires rapid turnaround times and an intimate knowledge of viral trends, demonstrating the</w:t>
      </w:r>
      <w:r>
        <w:t xml:space="preserve"> </w:t>
      </w:r>
      <w:r>
        <w:rPr>
          <w:bCs/>
          <w:b/>
        </w:rPr>
        <w:t xml:space="preserve">Videographer</w:t>
      </w:r>
      <w:r>
        <w:t xml:space="preserve">’s role as a real-time media strategist.</w:t>
      </w:r>
    </w:p>
    <w:bookmarkEnd w:id="29"/>
    <w:bookmarkStart w:id="30" w:name="b.-social-impact-documentaries"/>
    <w:p>
      <w:pPr>
        <w:pStyle w:val="Heading3"/>
      </w:pPr>
      <w:r>
        <w:rPr>
          <w:bCs/>
          <w:b/>
        </w:rPr>
        <w:t xml:space="preserve">B. Social Impact Documentaries</w:t>
      </w:r>
    </w:p>
    <w:p>
      <w:pPr>
        <w:pStyle w:val="FirstParagraph"/>
      </w:pPr>
      <w:r>
        <w:t xml:space="preserve">Local NGOs often employ videographers to tell stories about water conservation in the Western Cape. These videographers must work with non-professional actors and navigate community trust issues. Their role extends beyond filming to include community liaison and ethical storytelling, proving that the</w:t>
      </w:r>
      <w:r>
        <w:t xml:space="preserve"> </w:t>
      </w:r>
      <w:r>
        <w:rPr>
          <w:bCs/>
          <w:b/>
        </w:rPr>
        <w:t xml:space="preserve">Videographer</w:t>
      </w:r>
      <w:r>
        <w:t xml:space="preserve"> </w:t>
      </w:r>
      <w:r>
        <w:t xml:space="preserve">serves as a bridge between marginalized communities and global audiences.</w:t>
      </w:r>
    </w:p>
    <w:bookmarkEnd w:id="30"/>
    <w:bookmarkEnd w:id="31"/>
    <w:bookmarkStart w:id="32" w:name="conclusion"/>
    <w:p>
      <w:pPr>
        <w:pStyle w:val="Heading2"/>
      </w:pPr>
      <w:r>
        <w:t xml:space="preserve">6. Conclusion</w:t>
      </w:r>
    </w:p>
    <w:p>
      <w:pPr>
        <w:pStyle w:val="FirstParagraph"/>
      </w:pPr>
      <w:r>
        <w:t xml:space="preserve">The analysis of the videography landscape in</w:t>
      </w:r>
      <w:r>
        <w:t xml:space="preserve"> </w:t>
      </w:r>
      <w:r>
        <w:rPr>
          <w:bCs/>
          <w:b/>
        </w:rPr>
        <w:t xml:space="preserve">South Africa Cape Town</w:t>
      </w:r>
      <w:r>
        <w:t xml:space="preserve"> </w:t>
      </w:r>
      <w:r>
        <w:t xml:space="preserve">reveals that the role of the videographer has fundamentally shifted from technical execution to holistic narrative construction. In a city characterized by stark contrasts between wealth and poverty, natural beauty and environmental challenges, the videographer holds significant power in shaping how these realities are perceived.</w:t>
      </w:r>
    </w:p>
    <w:p>
      <w:pPr>
        <w:pStyle w:val="BodyText"/>
      </w:pPr>
      <w:r>
        <w:t xml:space="preserve">For academic discourse and industry practice alike, it is crucial to recognize the</w:t>
      </w:r>
      <w:r>
        <w:t xml:space="preserve"> </w:t>
      </w:r>
      <w:r>
        <w:rPr>
          <w:bCs/>
          <w:b/>
        </w:rPr>
        <w:t xml:space="preserve">Videographer</w:t>
      </w:r>
      <w:r>
        <w:t xml:space="preserve"> </w:t>
      </w:r>
      <w:r>
        <w:t xml:space="preserve">as a cultural agent. The specific context of</w:t>
      </w:r>
      <w:r>
        <w:t xml:space="preserve"> </w:t>
      </w:r>
      <w:r>
        <w:rPr>
          <w:bCs/>
          <w:b/>
        </w:rPr>
        <w:t xml:space="preserve">South Africa Cape Town</w:t>
      </w:r>
      <w:r>
        <w:t xml:space="preserve"> </w:t>
      </w:r>
      <w:r>
        <w:t xml:space="preserve">offers valuable lessons on resilience, adaptability, and the fusion of global standards with local identity. As technology continues to advance, the human element—the storyteller's eye—remains irreplaceable.</w:t>
      </w:r>
    </w:p>
    <w:p>
      <w:pPr>
        <w:pStyle w:val="BodyText"/>
      </w:pPr>
      <w:r>
        <w:t xml:space="preserve">Future research should explore the long-term impact of AI-generated imagery on traditional videography roles in African markets and how policy frameworks can better protect intellectual property rights for independent content creators.</w:t>
      </w:r>
    </w:p>
    <w:bookmarkEnd w:id="32"/>
    <w:bookmarkStart w:id="33" w:name="references"/>
    <w:p>
      <w:pPr>
        <w:pStyle w:val="Heading2"/>
      </w:pPr>
      <w:r>
        <w:t xml:space="preserve">7. References</w:t>
      </w:r>
    </w:p>
    <w:p>
      <w:pPr>
        <w:numPr>
          <w:ilvl w:val="0"/>
          <w:numId w:val="1001"/>
        </w:numPr>
        <w:pStyle w:val="Compact"/>
      </w:pPr>
      <w:r>
        <w:t xml:space="preserve">[1] Smith, J. (2023). *Digital Narratives in Post-Colonial Contexts*. Journal of African Media Studies.</w:t>
      </w:r>
    </w:p>
    <w:p>
      <w:pPr>
        <w:numPr>
          <w:ilvl w:val="0"/>
          <w:numId w:val="1001"/>
        </w:numPr>
        <w:pStyle w:val="Compact"/>
      </w:pPr>
      <w:r>
        <w:t xml:space="preserve">[2] Van der Merwe, A., &amp; Oosthuizen, L. (2024). *The Cape Town Film Industry: Economic Impact and Local Employment*. South African Film Review.</w:t>
      </w:r>
    </w:p>
    <w:p>
      <w:pPr>
        <w:numPr>
          <w:ilvl w:val="0"/>
          <w:numId w:val="1001"/>
        </w:numPr>
        <w:pStyle w:val="Compact"/>
      </w:pPr>
      <w:r>
        <w:t xml:space="preserve">[3] Chen, R. (2023). *AI in Post-Production: Opportunities and Ethical Dilemmas*. International Journal of Visual Communication.</w:t>
      </w:r>
    </w:p>
    <w:p>
      <w:pPr>
        <w:numPr>
          <w:ilvl w:val="0"/>
          <w:numId w:val="1001"/>
        </w:numPr>
        <w:pStyle w:val="Compact"/>
      </w:pPr>
      <w:r>
        <w:t xml:space="preserve">[4] Department of Trade, Industry and Competition. (2023). *Screen Industry Development Strategy for South Africa*.</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Visual Storytelling: A Case Study of Cape Town</dc:title>
  <dc:creator/>
  <dc:language>en</dc:language>
  <cp:keywords/>
  <dcterms:created xsi:type="dcterms:W3CDTF">2026-07-30T04:10:23Z</dcterms:created>
  <dcterms:modified xsi:type="dcterms:W3CDTF">2026-07-30T04:10:23Z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