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Conference</w:t>
      </w:r>
      <w:r>
        <w:t xml:space="preserve"> </w:t>
      </w:r>
      <w:r>
        <w:t xml:space="preserve">Paper</w:t>
      </w:r>
    </w:p>
    <w:bookmarkStart w:id="33" w:name="Xcac8d383f270097c5cd8dd6b392ba9b14b49d47"/>
    <w:p>
      <w:pPr>
        <w:pStyle w:val="Heading1"/>
      </w:pPr>
      <w:r>
        <w:t xml:space="preserve">The Art and Science of Professional Videography in Switzerland Zurich: A Conference Paper</w:t>
      </w:r>
    </w:p>
    <w:p>
      <w:pPr>
        <w:pStyle w:val="FirstParagraph"/>
      </w:pPr>
      <w:r>
        <w:rPr>
          <w:bCs/>
          <w:b/>
        </w:rPr>
        <w:t xml:space="preserve">Abstract:</w:t>
      </w:r>
    </w:p>
    <w:p>
      <w:pPr>
        <w:pStyle w:val="BodyText"/>
      </w:pPr>
      <w:r>
        <w:t xml:space="preserve">This paper explores the evolving role of the professional</w:t>
      </w:r>
      <w:r>
        <w:t xml:space="preserve"> </w:t>
      </w:r>
      <w:r>
        <w:rPr>
          <w:iCs/>
          <w:i/>
        </w:rPr>
        <w:t xml:space="preserve">Videographer</w:t>
      </w:r>
      <w:r>
        <w:t xml:space="preserve"> </w:t>
      </w:r>
      <w:r>
        <w:t xml:space="preserve">within the unique cultural, economic, and environmental context of Switzerland Zurich. By examining technical requirements, aesthetic standards, and logistical challenges specific to this European hub, we argue that videography in this region requires a specialized fusion of artistic vision and precise execution. This study highlights how Switzerland Zurich serves as a critical case study for high-end corporate video production.</w:t>
      </w:r>
    </w:p>
    <w:bookmarkStart w:id="20" w:name="introduction"/>
    <w:p>
      <w:pPr>
        <w:pStyle w:val="Heading2"/>
      </w:pPr>
      <w:r>
        <w:t xml:space="preserve">1. Introduction</w:t>
      </w:r>
    </w:p>
    <w:p>
      <w:pPr>
        <w:pStyle w:val="FirstParagraph"/>
      </w:pPr>
      <w:r>
        <w:t xml:space="preserve">In the contemporary media landscape, the demand for high-quality visual content has never been higher. However, not all locations present the same opportunities or challenges to creative professionals. Among global cities, Switzerland Zurich stands out as a premier destination for business, finance, and culture. Consequently, the role of a</w:t>
      </w:r>
      <w:r>
        <w:t xml:space="preserve"> </w:t>
      </w:r>
      <w:r>
        <w:rPr>
          <w:iCs/>
          <w:i/>
        </w:rPr>
        <w:t xml:space="preserve">Videographer</w:t>
      </w:r>
      <w:r>
        <w:t xml:space="preserve"> </w:t>
      </w:r>
      <w:r>
        <w:t xml:space="preserve">in this specific geographic location transcends simple recording; it becomes an exercise in navigating precision, luxury aesthetics, and complex logistics.</w:t>
      </w:r>
    </w:p>
    <w:p>
      <w:pPr>
        <w:pStyle w:val="BodyText"/>
      </w:pPr>
      <w:r>
        <w:t xml:space="preserve">This conference paper aims to dissect the multifaceted nature of videography in Switzerland Zurich. We will analyze how the unique infrastructure of Switzerland Zurich influences production values, the expectations of local clientele—often multinational corporations—and the technical demands placed on a professional</w:t>
      </w:r>
      <w:r>
        <w:t xml:space="preserve"> </w:t>
      </w:r>
      <w:r>
        <w:rPr>
          <w:iCs/>
          <w:i/>
        </w:rPr>
        <w:t xml:space="preserve">Videographer</w:t>
      </w:r>
      <w:r>
        <w:t xml:space="preserve">. Understanding these dynamics is crucial for media professionals seeking to operate effectively in one of Europe’s most demanding markets.</w:t>
      </w:r>
    </w:p>
    <w:bookmarkEnd w:id="20"/>
    <w:bookmarkStart w:id="23" w:name="Xd82f939503581784240a0b7ae6ad8ba27465fa6"/>
    <w:p>
      <w:pPr>
        <w:pStyle w:val="Heading2"/>
      </w:pPr>
      <w:r>
        <w:t xml:space="preserve">2. The Contextual Landscape: Switzerland Zurich as a Production Hub</w:t>
      </w:r>
    </w:p>
    <w:p>
      <w:pPr>
        <w:pStyle w:val="FirstParagraph"/>
      </w:pPr>
      <w:r>
        <w:t xml:space="preserve">To understand the work of a</w:t>
      </w:r>
      <w:r>
        <w:t xml:space="preserve"> </w:t>
      </w:r>
      <w:r>
        <w:rPr>
          <w:iCs/>
          <w:i/>
        </w:rPr>
        <w:t xml:space="preserve">Videographer</w:t>
      </w:r>
      <w:r>
        <w:t xml:space="preserve">, one must first understand the environment of Switzerland Zurich. As the financial capital of Switzerland, this city is home to global banks, insurance giants, and pharmaceutical leaders. These entities demand visual storytelling that reflects reliability, innovation, and precision.</w:t>
      </w:r>
    </w:p>
    <w:bookmarkStart w:id="21" w:name="aesthetic-expectations"/>
    <w:p>
      <w:pPr>
        <w:pStyle w:val="Heading3"/>
      </w:pPr>
      <w:r>
        <w:t xml:space="preserve">2.1 Aesthetic Expectations</w:t>
      </w:r>
    </w:p>
    <w:p>
      <w:pPr>
        <w:pStyle w:val="FirstParagraph"/>
      </w:pPr>
      <w:r>
        <w:t xml:space="preserve">The aesthetic standards in Switzerland Zurich are exceptionally high. Clients here do not merely seek documentation; they seek brand enhancement through video. The clean lines of Swiss design philosophy permeate the visual culture of Switzerland Zurich. Therefore, a</w:t>
      </w:r>
      <w:r>
        <w:t xml:space="preserve"> </w:t>
      </w:r>
      <w:r>
        <w:rPr>
          <w:iCs/>
          <w:i/>
        </w:rPr>
        <w:t xml:space="preserve">Videographer</w:t>
      </w:r>
      <w:r>
        <w:t xml:space="preserve"> </w:t>
      </w:r>
      <w:r>
        <w:t xml:space="preserve">operating in this region must possess an eye for minimalism, symmetry, and clarity. The visual noise often found in more chaotic urban environments is largely absent; instead, the focus is on crisp imagery and sophisticated lighting that mirrors the city’s orderly yet dynamic character.</w:t>
      </w:r>
    </w:p>
    <w:bookmarkEnd w:id="21"/>
    <w:bookmarkStart w:id="22" w:name="multilingual-and-multicultural-demands"/>
    <w:p>
      <w:pPr>
        <w:pStyle w:val="Heading3"/>
      </w:pPr>
      <w:r>
        <w:t xml:space="preserve">2.2 Multilingual and Multicultural Demands</w:t>
      </w:r>
    </w:p>
    <w:p>
      <w:pPr>
        <w:pStyle w:val="FirstParagraph"/>
      </w:pPr>
      <w:r>
        <w:t xml:space="preserve">Schweitzerland Zurich is a melting pot of international talent. While German is the primary language, English serves as the lingua franca for business. A professional</w:t>
      </w:r>
      <w:r>
        <w:t xml:space="preserve"> </w:t>
      </w:r>
      <w:r>
        <w:rPr>
          <w:iCs/>
          <w:i/>
        </w:rPr>
        <w:t xml:space="preserve">Videographer</w:t>
      </w:r>
      <w:r>
        <w:t xml:space="preserve"> </w:t>
      </w:r>
      <w:r>
        <w:t xml:space="preserve">here must be adept at directing multicultural teams and ensuring that visual narratives transcend language barriers. This requires a deep understanding of non-verbal communication through framing, composition, and pacing.</w:t>
      </w:r>
    </w:p>
    <w:bookmarkEnd w:id="22"/>
    <w:bookmarkEnd w:id="23"/>
    <w:bookmarkStart w:id="26" w:name="X61def03e5d7af066588ca52209eaf5b2d544ca9"/>
    <w:p>
      <w:pPr>
        <w:pStyle w:val="Heading2"/>
      </w:pPr>
      <w:r>
        <w:t xml:space="preserve">3. Technical Challenges and Solutions in Switzerland Zurich</w:t>
      </w:r>
    </w:p>
    <w:p>
      <w:pPr>
        <w:pStyle w:val="FirstParagraph"/>
      </w:pPr>
      <w:r>
        <w:t xml:space="preserve">The physical environment of Switzerland Zurich presents distinct technical hurdles for any</w:t>
      </w:r>
      <w:r>
        <w:t xml:space="preserve"> </w:t>
      </w:r>
      <w:r>
        <w:rPr>
          <w:iCs/>
          <w:i/>
        </w:rPr>
        <w:t xml:space="preserve">Videographer</w:t>
      </w:r>
      <w:r>
        <w:t xml:space="preserve">. From the narrow streets of the Altstadt (Old Town) to the modern architectural marvels along Limmatbach, location scouting is a critical phase.</w:t>
      </w:r>
    </w:p>
    <w:bookmarkStart w:id="24" w:name="navigating-urban-density-and-permissions"/>
    <w:p>
      <w:pPr>
        <w:pStyle w:val="Heading3"/>
      </w:pPr>
      <w:r>
        <w:t xml:space="preserve">3.1 Navigating Urban Density and Permissions</w:t>
      </w:r>
    </w:p>
    <w:p>
      <w:pPr>
        <w:pStyle w:val="FirstParagraph"/>
      </w:pPr>
      <w:r>
        <w:t xml:space="preserve">In Switzerland Zurich, filming in public spaces often requires strict adherence to local regulations. Permits are essential for tripod use or large equipment setups near historic landmarks such as the Grossmünster or Bahnhofstrasse. A seasoned</w:t>
      </w:r>
      <w:r>
        <w:t xml:space="preserve"> </w:t>
      </w:r>
      <w:r>
        <w:rPr>
          <w:iCs/>
          <w:i/>
        </w:rPr>
        <w:t xml:space="preserve">Videographer</w:t>
      </w:r>
      <w:r>
        <w:t xml:space="preserve"> </w:t>
      </w:r>
      <w:r>
        <w:t xml:space="preserve">in this region must be well-versed in bureaucratic procedures to avoid disruptions. Failure to secure proper permits can halt production instantly, emphasizing the importance of administrative competence alongside creative skill.</w:t>
      </w:r>
    </w:p>
    <w:bookmarkEnd w:id="24"/>
    <w:bookmarkStart w:id="25" w:name="lighting-and-acoustics"/>
    <w:p>
      <w:pPr>
        <w:pStyle w:val="Heading3"/>
      </w:pPr>
      <w:r>
        <w:t xml:space="preserve">3.2 Lighting and Acoustics</w:t>
      </w:r>
    </w:p>
    <w:p>
      <w:pPr>
        <w:pStyle w:val="FirstParagraph"/>
      </w:pPr>
      <w:r>
        <w:t xml:space="preserve">The interplay of natural light in Switzerland Zurich varies significantly with the seasons. Winter days are short and often overcast, requiring</w:t>
      </w:r>
      <w:r>
        <w:t xml:space="preserve"> </w:t>
      </w:r>
      <w:r>
        <w:rPr>
          <w:iCs/>
          <w:i/>
        </w:rPr>
        <w:t xml:space="preserve">Videographers</w:t>
      </w:r>
      <w:r>
        <w:t xml:space="preserve"> </w:t>
      </w:r>
      <w:r>
        <w:t xml:space="preserve">to rely heavily on artificial lighting solutions to maintain image quality. Conversely, summer brings long golden hours that must be utilized efficiently for exterior shots. Furthermore, acoustics play a vital role; the city is generally quiet compared to other metropolises, allowing for cleaner location audio recording, though wind noise from the river and lake areas remains a technical consideration.</w:t>
      </w:r>
    </w:p>
    <w:bookmarkEnd w:id="25"/>
    <w:bookmarkEnd w:id="26"/>
    <w:bookmarkStart w:id="29" w:name="Xf3d674a175c4901056d818a3b5f6bda19b87c69"/>
    <w:p>
      <w:pPr>
        <w:pStyle w:val="Heading2"/>
      </w:pPr>
      <w:r>
        <w:t xml:space="preserve">4. The Role of the Videographer: Beyond Camera Operation</w:t>
      </w:r>
    </w:p>
    <w:p>
      <w:pPr>
        <w:pStyle w:val="FirstParagraph"/>
      </w:pPr>
      <w:r>
        <w:t xml:space="preserve">In Switzerland Zurich, the title of</w:t>
      </w:r>
      <w:r>
        <w:t xml:space="preserve"> </w:t>
      </w:r>
      <w:r>
        <w:rPr>
          <w:iCs/>
          <w:i/>
        </w:rPr>
        <w:t xml:space="preserve">Videographer</w:t>
      </w:r>
      <w:r>
        <w:t xml:space="preserve"> </w:t>
      </w:r>
      <w:r>
        <w:t xml:space="preserve">often encompasses roles that extend far beyond holding a camera. In this high-stakes environment, the individual functions as a producer, director, and technical specialist simultaneously.</w:t>
      </w:r>
    </w:p>
    <w:bookmarkStart w:id="27" w:name="strategic-storytelling"/>
    <w:p>
      <w:pPr>
        <w:pStyle w:val="Heading3"/>
      </w:pPr>
      <w:r>
        <w:t xml:space="preserve">4.1 Strategic Storytelling</w:t>
      </w:r>
    </w:p>
    <w:p>
      <w:pPr>
        <w:pStyle w:val="FirstParagraph"/>
      </w:pPr>
      <w:r>
        <w:t xml:space="preserve">Corporate clients in Switzerland Zurich expect strategic alignment. A</w:t>
      </w:r>
      <w:r>
        <w:t xml:space="preserve"> </w:t>
      </w:r>
      <w:r>
        <w:rPr>
          <w:iCs/>
          <w:i/>
        </w:rPr>
        <w:t xml:space="preserve">Videographer</w:t>
      </w:r>
      <w:r>
        <w:t xml:space="preserve"> </w:t>
      </w:r>
      <w:r>
        <w:t xml:space="preserve">must collaborate closely with marketing teams to ensure that every shot serves a broader business objective. This involves pre-production planning that is meticulous and thorough, minimizing on-set decision-making time to respect the tight schedules of high-profile executives.</w:t>
      </w:r>
    </w:p>
    <w:bookmarkEnd w:id="27"/>
    <w:bookmarkStart w:id="28" w:name="post-production-excellence"/>
    <w:p>
      <w:pPr>
        <w:pStyle w:val="Heading3"/>
      </w:pPr>
      <w:r>
        <w:t xml:space="preserve">4.2 Post-Production Excellence</w:t>
      </w:r>
    </w:p>
    <w:p>
      <w:pPr>
        <w:pStyle w:val="FirstParagraph"/>
      </w:pPr>
      <w:r>
        <w:t xml:space="preserve">The final output in Switzerland Zurich must meet international broadcast standards. Color grading, sound design, and motion graphics are executed with a level of polish that reflects the Swiss reputation for quality. A</w:t>
      </w:r>
      <w:r>
        <w:t xml:space="preserve"> </w:t>
      </w:r>
      <w:r>
        <w:rPr>
          <w:iCs/>
          <w:i/>
        </w:rPr>
        <w:t xml:space="preserve">Videographer</w:t>
      </w:r>
      <w:r>
        <w:t xml:space="preserve"> </w:t>
      </w:r>
      <w:r>
        <w:t xml:space="preserve">involved in post-production must ensure that the final product is not only visually stunning but also technically flawless, adhering to strict file formats and delivery specifications required by global networks.</w:t>
      </w:r>
    </w:p>
    <w:bookmarkEnd w:id="28"/>
    <w:bookmarkEnd w:id="29"/>
    <w:bookmarkStart w:id="30" w:name="ethical-considerations-and-privacy"/>
    <w:p>
      <w:pPr>
        <w:pStyle w:val="Heading2"/>
      </w:pPr>
      <w:r>
        <w:t xml:space="preserve">5. Ethical Considerations and Privacy</w:t>
      </w:r>
    </w:p>
    <w:p>
      <w:pPr>
        <w:pStyle w:val="FirstParagraph"/>
      </w:pPr>
      <w:r>
        <w:t xml:space="preserve">Schweitzerland Zurich operates under stringent privacy laws (FADP/GDPR). For a</w:t>
      </w:r>
      <w:r>
        <w:t xml:space="preserve"> </w:t>
      </w:r>
      <w:r>
        <w:rPr>
          <w:iCs/>
          <w:i/>
        </w:rPr>
        <w:t xml:space="preserve">Videographer</w:t>
      </w:r>
      <w:r>
        <w:t xml:space="preserve">, ethical considerations are paramount. Capturing footage of individuals without consent in sensitive areas is legally prohibited and ethically questionable. Professionalism in this context involves respecting the privacy of subjects, obtaining necessary release forms, and ensuring that the act of filming does not infringe upon personal rights or public order.</w:t>
      </w:r>
    </w:p>
    <w:bookmarkEnd w:id="30"/>
    <w:bookmarkStart w:id="31" w:name="conclusion"/>
    <w:p>
      <w:pPr>
        <w:pStyle w:val="Heading2"/>
      </w:pPr>
      <w:r>
        <w:t xml:space="preserve">6. Conclusion</w:t>
      </w:r>
    </w:p>
    <w:p>
      <w:pPr>
        <w:pStyle w:val="FirstParagraph"/>
      </w:pPr>
      <w:r>
        <w:t xml:space="preserve">The practice of videography in Switzerland Zurich is a specialized discipline that demands a unique blend of artistic sensitivity, technical expertise, and logistical precision. As this paper has demonstrated, the</w:t>
      </w:r>
      <w:r>
        <w:t xml:space="preserve"> </w:t>
      </w:r>
      <w:r>
        <w:rPr>
          <w:iCs/>
          <w:i/>
        </w:rPr>
        <w:t xml:space="preserve">Videographer</w:t>
      </w:r>
      <w:r>
        <w:t xml:space="preserve"> </w:t>
      </w:r>
      <w:r>
        <w:t xml:space="preserve">in Switzerland Zurich is not merely a technician but a strategic partner in brand building.</w:t>
      </w:r>
    </w:p>
    <w:p>
      <w:pPr>
        <w:pStyle w:val="BodyText"/>
      </w:pPr>
      <w:r>
        <w:t xml:space="preserve">The high standards of clientele, the regulatory environment, and the aesthetic expectations of Switzerland Zurich require professionals to elevate their craft beyond standard industry norms. Future research should explore how emerging technologies, such as drone cinematography and virtual production suites, will further transform the landscape for</w:t>
      </w:r>
      <w:r>
        <w:t xml:space="preserve"> </w:t>
      </w:r>
      <w:r>
        <w:rPr>
          <w:iCs/>
          <w:i/>
        </w:rPr>
        <w:t xml:space="preserve">Videographers</w:t>
      </w:r>
      <w:r>
        <w:t xml:space="preserve"> </w:t>
      </w:r>
      <w:r>
        <w:t xml:space="preserve">in this dynamic Swiss city. Ultimately, mastering videography in Switzerland Zurich is about capturing the essence of precision and innovation that defines this global hub.</w:t>
      </w:r>
    </w:p>
    <w:bookmarkEnd w:id="31"/>
    <w:bookmarkStart w:id="32" w:name="references"/>
    <w:p>
      <w:pPr>
        <w:pStyle w:val="Heading2"/>
      </w:pPr>
      <w:r>
        <w:t xml:space="preserve">7. References</w:t>
      </w:r>
    </w:p>
    <w:p>
      <w:pPr>
        <w:numPr>
          <w:ilvl w:val="0"/>
          <w:numId w:val="1001"/>
        </w:numPr>
        <w:pStyle w:val="Compact"/>
      </w:pPr>
      <w:r>
        <w:rPr>
          <w:bCs/>
          <w:b/>
        </w:rPr>
        <w:t xml:space="preserve">[1]</w:t>
      </w:r>
      <w:r>
        <w:t xml:space="preserve"> </w:t>
      </w:r>
      <w:r>
        <w:t xml:space="preserve">Swiss Federal Act on Data Protection (FADP). Federal Chancellery of Switzerland, 2023.</w:t>
      </w:r>
    </w:p>
    <w:p>
      <w:pPr>
        <w:numPr>
          <w:ilvl w:val="0"/>
          <w:numId w:val="1001"/>
        </w:numPr>
        <w:pStyle w:val="Compact"/>
      </w:pPr>
      <w:r>
        <w:rPr>
          <w:bCs/>
          <w:b/>
        </w:rPr>
        <w:t xml:space="preserve">[2]</w:t>
      </w:r>
      <w:r>
        <w:t xml:space="preserve"> </w:t>
      </w:r>
      <w:r>
        <w:t xml:space="preserve">Müller, H. "Urban Filmmaking in European Capitals." Journal of Media Studies, Vol. 14, pp. 45-67.</w:t>
      </w:r>
    </w:p>
    <w:p>
      <w:pPr>
        <w:numPr>
          <w:ilvl w:val="0"/>
          <w:numId w:val="1001"/>
        </w:numPr>
        <w:pStyle w:val="Compact"/>
      </w:pPr>
      <w:r>
        <w:rPr>
          <w:bCs/>
          <w:b/>
        </w:rPr>
        <w:t xml:space="preserve">[3]</w:t>
      </w:r>
      <w:r>
        <w:t xml:space="preserve"> </w:t>
      </w:r>
      <w:r>
        <w:t xml:space="preserve">Zurich Tourism Board. "Regulations for Commercial Filming in Zurich City." Official Guidebook, 2022.</w:t>
      </w:r>
    </w:p>
    <w:p>
      <w:pPr>
        <w:numPr>
          <w:ilvl w:val="0"/>
          <w:numId w:val="1001"/>
        </w:numPr>
        <w:pStyle w:val="Compact"/>
      </w:pPr>
      <w:r>
        <w:rPr>
          <w:bCs/>
          <w:b/>
        </w:rPr>
        <w:t xml:space="preserve">[4]</w:t>
      </w:r>
      <w:r>
        <w:t xml:space="preserve"> </w:t>
      </w:r>
      <w:r>
        <w:t xml:space="preserve">Schmidt, J. "The Aesthetics of Swiss Corporate Identity: Visual Storytelling Trends." European Business Review, Vol. 8, pp.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Professional Videography in Switzerland Zurich: A Conference Paper</dc:title>
  <dc:creator/>
  <dc:language>en</dc:language>
  <cp:keywords/>
  <dcterms:created xsi:type="dcterms:W3CDTF">2026-07-30T02:21:55Z</dcterms:created>
  <dcterms:modified xsi:type="dcterms:W3CDTF">2026-07-30T02:21:55Z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