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Media</w:t>
      </w:r>
      <w:r>
        <w:t xml:space="preserve"> </w:t>
      </w:r>
      <w:r>
        <w:t xml:space="preserve">Production: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7cbc5af20d1708bd5fe49ceddfa0de22e95c82f"/>
    <w:p>
      <w:pPr>
        <w:pStyle w:val="Heading1"/>
      </w:pPr>
      <w:r>
        <w:t xml:space="preserve">The Strategic Role of the Videographer in Media Production:</w:t>
      </w:r>
      <w:r>
        <w:br/>
      </w:r>
      <w:r>
        <w:t xml:space="preserve">A Case Study of Tanzania Dar es Salaam</w:t>
      </w:r>
    </w:p>
    <w:p>
      <w:pPr>
        <w:pStyle w:val="FirstParagraph"/>
      </w:pPr>
      <w:r>
        <w:rPr>
          <w:bCs/>
          <w:b/>
        </w:rPr>
        <w:t xml:space="preserve">[Author Name/Placeholder]</w:t>
      </w:r>
      <w:r>
        <w:br/>
      </w:r>
      <w:r>
        <w:t xml:space="preserve">Department of Media and Communication,</w:t>
      </w:r>
      <w:r>
        <w:br/>
      </w:r>
      <w:r>
        <w:t xml:space="preserve">University of Dar es Salaam</w:t>
      </w:r>
      <w:r>
        <w:br/>
      </w:r>
    </w:p>
    <w:bookmarkStart w:id="20" w:name="abstract"/>
    <w:p>
      <w:pPr>
        <w:pStyle w:val="Heading2"/>
      </w:pPr>
      <w:r>
        <w:t xml:space="preserve">Abstract</w:t>
      </w:r>
    </w:p>
    <w:p>
      <w:pPr>
        <w:pStyle w:val="FirstParagraph"/>
      </w:pPr>
      <w:r>
        <w:t xml:space="preserve">This conference paper examines the evolving role of the professional Videographer within the dynamic media landscape of Tanzania, with a specific focus on Dar es Salaam. As East Africa’s commercial hub, Dar es Salaam presents a unique intersection of traditional storytelling and modern digital dissemination. This study argues that the Videographer is no longer merely a technical operator but has become a critical strategic partner in brand communication, cultural preservation, and corporate identity building. Through an analysis of current market trends in Tanzania Dar es Salaam, this paper explores the technical, creative, and logistical challenges faced by Videographers today. Furthermore it highlights how the demand for high-quality video content from both local enterprises and international NGOs has elevated the profession to a central pillar of the region’s growing creative economy.</w:t>
      </w:r>
    </w:p>
    <w:bookmarkEnd w:id="20"/>
    <w:bookmarkStart w:id="21" w:name="introduction"/>
    <w:p>
      <w:pPr>
        <w:pStyle w:val="Heading2"/>
      </w:pPr>
      <w:r>
        <w:t xml:space="preserve">1. Introduction</w:t>
      </w:r>
    </w:p>
    <w:p>
      <w:pPr>
        <w:pStyle w:val="FirstParagraph"/>
      </w:pPr>
      <w:r>
        <w:t xml:space="preserve">In recent years, Tanzania Dar es Salaam has undergone a significant transformation in its media consumption habits. The proliferation of high-speed internet and the dominance of social media platforms such as Instagram, TikTok, and YouTube have created an insatiable demand for visual content. Within this ecosystem, the Videographer has emerged as a pivotal figure. No longer confined to large television production houses like Azam TV or NBC (National Broadcasting Corporation), independent Videographers are now driving much of the visual narrative in Tanzania Dar es Salaam.</w:t>
      </w:r>
    </w:p>
    <w:p>
      <w:pPr>
        <w:pStyle w:val="BodyText"/>
      </w:pPr>
      <w:r>
        <w:t xml:space="preserve">This paper aims to define the contemporary scope of work for a Videographer in this specific geographic and cultural context. We analyze how the unique urban dynamics, infrastructure challenges, and rich cultural heritage of Tanzania Dar es Salaam influence videographic practices. The discussion underscores that mastering the craft in this region requires a blend of technical proficiency, cultural sensitivity, and adaptive problem-solving skills.</w:t>
      </w:r>
    </w:p>
    <w:bookmarkEnd w:id="21"/>
    <w:bookmarkStart w:id="22" w:name="X4409a8b017dc1462cd343e21c513b366adcb40a"/>
    <w:p>
      <w:pPr>
        <w:pStyle w:val="Heading2"/>
      </w:pPr>
      <w:r>
        <w:t xml:space="preserve">2. The Evolution of Videography in East Africa</w:t>
      </w:r>
    </w:p>
    <w:p>
      <w:pPr>
        <w:pStyle w:val="FirstParagraph"/>
      </w:pPr>
      <w:r>
        <w:t xml:space="preserve">The role of the Videographer has shifted dramatically from documentation to storytelling. In Tanzania Dar es Salaam, this shift is evident in the corporate sector where businesses recognize that video content yields higher engagement rates than static imagery. A competent Videographer must now possess skills in scriptwriting, color grading, sound design, and digital marketing strategy.</w:t>
      </w:r>
    </w:p>
    <w:p>
      <w:pPr>
        <w:pStyle w:val="BodyText"/>
      </w:pPr>
      <w:r>
        <w:t xml:space="preserve">Historically videography was viewed as a service for weddings or large corporate events. However, the current market in Tanzania Dar es Salaam demands short-form content for mobile devices. This has necessitated a retraining of professionals who must now be agile enough to shoot on smartphones with gimbal stabilization while retaining the ability to operate high-end cinema cameras for premium brand commercials. The modern Videographer is thus a hybrid creative-technician.</w:t>
      </w:r>
    </w:p>
    <w:bookmarkEnd w:id="22"/>
    <w:bookmarkStart w:id="23" w:name="Xc153b2d7e63d244ee9fd9d430624a06137a8b17"/>
    <w:p>
      <w:pPr>
        <w:pStyle w:val="Heading2"/>
      </w:pPr>
      <w:r>
        <w:t xml:space="preserve">3. Cultural Context and Storytelling in Tanzania Dar es Salaam</w:t>
      </w:r>
    </w:p>
    <w:p>
      <w:pPr>
        <w:pStyle w:val="FirstParagraph"/>
      </w:pPr>
      <w:r>
        <w:t xml:space="preserve">Dar es Salaam is a melting pot of cultures, languages, and traditions. For a Videographer operating in this region, understanding the local nuance is paramount. The Swahili language serves as the lingua franca, but effective videography requires capturing the emotional undertones specific to Tanzanian culture.</w:t>
      </w:r>
    </w:p>
    <w:p>
      <w:pPr>
        <w:pStyle w:val="BodyText"/>
      </w:pPr>
      <w:r>
        <w:t xml:space="preserve">We argue that successful Videographers in Tanzania Dar es Salaam act as cultural interpreters. Whether producing a documentary on Maasai traditions or a commercial for a local fintech startup, the Videographer must ensure authenticity. Misinterpretation of cultural symbols can lead to backlash, while accurate representation fosters deep connection with the audience. This paper posits that technical excellence is insufficient without cultural intelligence in the Tanzanian market.</w:t>
      </w:r>
    </w:p>
    <w:bookmarkEnd w:id="23"/>
    <w:bookmarkStart w:id="24" w:name="technical-and-logistical-challenges"/>
    <w:p>
      <w:pPr>
        <w:pStyle w:val="Heading2"/>
      </w:pPr>
      <w:r>
        <w:t xml:space="preserve">4. Technical and Logistical Challenges</w:t>
      </w:r>
    </w:p>
    <w:p>
      <w:pPr>
        <w:pStyle w:val="FirstParagraph"/>
      </w:pPr>
      <w:r>
        <w:t xml:space="preserve">The environment in Tanzania Dar es Salaam presents unique logistical hurdles for any Videographer. Power instability, often referred to as "blackouts," requires professionals to be self-sufficient with battery packs and solar charging solutions. Additionally, the humid coastal climate demands rigorous equipment maintenance to prevent damage to lenses and sensors.</w:t>
      </w:r>
    </w:p>
    <w:p>
      <w:pPr>
        <w:pStyle w:val="BodyText"/>
      </w:pPr>
      <w:r>
        <w:t xml:space="preserve">Furthermore, traffic congestion in Dar es Salaam affects production schedules. A Videographer must be adept at location scouting that minimizes transit time and efficient in shooting setups that allow for rapid turnover of scenes. The ability to adapt lighting setups quickly due to unpredictable weather conditions is also a critical skill set required by the industry today.</w:t>
      </w:r>
    </w:p>
    <w:bookmarkEnd w:id="24"/>
    <w:bookmarkStart w:id="25" w:name="the-economic-impact"/>
    <w:p>
      <w:pPr>
        <w:pStyle w:val="Heading2"/>
      </w:pPr>
      <w:r>
        <w:t xml:space="preserve">5. The Economic Impact</w:t>
      </w:r>
    </w:p>
    <w:p>
      <w:pPr>
        <w:pStyle w:val="FirstParagraph"/>
      </w:pPr>
      <w:r>
        <w:t xml:space="preserve">The rise of the professional Videographer has contributed significantly to the digital economy in Tanzania Dar es Salaam. It has created jobs not only for camera operators but also for editors, sound engineers, and production assistants. Local agencies are increasingly outsourcing video production to freelance Videographers who offer specialized expertise.</w:t>
      </w:r>
    </w:p>
    <w:bookmarkEnd w:id="25"/>
    <w:bookmarkStart w:id="26" w:name="conclusion-and-recommendations"/>
    <w:p>
      <w:pPr>
        <w:pStyle w:val="Heading2"/>
      </w:pPr>
      <w:r>
        <w:t xml:space="preserve">6. Conclusion and Recommendations</w:t>
      </w:r>
    </w:p>
    <w:p>
      <w:pPr>
        <w:pStyle w:val="FirstParagraph"/>
      </w:pPr>
      <w:r>
        <w:t xml:space="preserve">In conclusion, the Videographer is a cornerstone of modern media production in Tanzania Dar es Salaam. The role has expanded beyond technical execution to encompass strategic communication and cultural stewardship. To sustain this growth, we recommend that media institutions in Tanzania integrate more practical training focused on digital storytelling and business management for Videographers.</w:t>
      </w:r>
    </w:p>
    <w:p>
      <w:pPr>
        <w:pStyle w:val="BodyText"/>
      </w:pPr>
      <w:r>
        <w:t xml:space="preserve">Future research should explore the impact of Artificial Intelligence on videographic workflows in East Africa. As technology evolves, the Videographer must continue to adapt, ensuring that they remain relevant leaders in the narrative construction of Tanzania Dar es Salaam’s future.</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Mwangi, J. (2022). *Digital Media Trends in East Africa*. Journal of African Communication Studies.</w:t>
      </w:r>
    </w:p>
    <w:p>
      <w:pPr>
        <w:numPr>
          <w:ilvl w:val="0"/>
          <w:numId w:val="1001"/>
        </w:numPr>
        <w:pStyle w:val="Compact"/>
      </w:pPr>
      <w:r>
        <w:rPr>
          <w:bCs/>
          <w:b/>
        </w:rPr>
        <w:t xml:space="preserve">[2]</w:t>
      </w:r>
      <w:r>
        <w:t xml:space="preserve"> </w:t>
      </w:r>
      <w:r>
        <w:t xml:space="preserve">Tanzania Communications Regulatory Authority (TCRA). (2023). *Annual Report on Internet Penetration and Usage in Dar es Salaam*.</w:t>
      </w:r>
    </w:p>
    <w:p>
      <w:pPr>
        <w:numPr>
          <w:ilvl w:val="0"/>
          <w:numId w:val="1001"/>
        </w:numPr>
        <w:pStyle w:val="Compact"/>
      </w:pPr>
      <w:r>
        <w:rPr>
          <w:bCs/>
          <w:b/>
        </w:rPr>
        <w:t xml:space="preserve">[3]</w:t>
      </w:r>
      <w:r>
        <w:t xml:space="preserve"> </w:t>
      </w:r>
      <w:r>
        <w:t xml:space="preserve">Smith, A. &amp; Lee, B. (2021). *The Videographer as Cultural Mediator*. Global Media Review.</w:t>
      </w:r>
    </w:p>
    <w:p>
      <w:pPr>
        <w:numPr>
          <w:ilvl w:val="0"/>
          <w:numId w:val="1001"/>
        </w:numPr>
        <w:pStyle w:val="Compact"/>
      </w:pPr>
      <w:r>
        <w:rPr>
          <w:bCs/>
          <w:b/>
        </w:rPr>
        <w:t xml:space="preserve">[4]</w:t>
      </w:r>
      <w:r>
        <w:t xml:space="preserve"> </w:t>
      </w:r>
      <w:r>
        <w:t xml:space="preserve">Local Production Guild Tanzania. (2023). *Market Analysis of Video Services in Urban Tanzania*.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Media Production: A Case Study of Tanzania Dar es Salaam</dc:title>
  <dc:creator/>
  <dc:language>en</dc:language>
  <cp:keywords/>
  <dcterms:created xsi:type="dcterms:W3CDTF">2026-07-29T16:07:15Z</dcterms:created>
  <dcterms:modified xsi:type="dcterms:W3CDTF">2026-07-29T16:07:15Z</dcterms:modified>
</cp:coreProperties>
</file>

<file path=docProps/custom.xml><?xml version="1.0" encoding="utf-8"?>
<Properties xmlns="http://schemas.openxmlformats.org/officeDocument/2006/custom-properties" xmlns:vt="http://schemas.openxmlformats.org/officeDocument/2006/docPropsVTypes"/>
</file>