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Conference</w:t>
      </w:r>
      <w:r>
        <w:t xml:space="preserve"> </w:t>
      </w:r>
      <w:r>
        <w:t xml:space="preserve">Paper</w:t>
      </w:r>
    </w:p>
    <w:bookmarkStart w:id="34" w:name="X40b9b4bad737892ad3fc7667447322882e09e7f"/>
    <w:p>
      <w:pPr>
        <w:pStyle w:val="Heading1"/>
      </w:pPr>
      <w:r>
        <w:t xml:space="preserve">The Cinematic Pulse of South Florida:</w:t>
      </w:r>
      <w:r>
        <w:br/>
      </w:r>
      <w:r>
        <w:t xml:space="preserve">An Analytical Review of the Videographer in United States Miami</w:t>
      </w:r>
    </w:p>
    <w:p>
      <w:pPr>
        <w:pStyle w:val="FirstParagraph"/>
      </w:pPr>
      <w:r>
        <w:rPr>
          <w:bCs/>
          <w:b/>
        </w:rPr>
        <w:t xml:space="preserve">Conference Paper Presented at the International Symposium on Visual Arts and Media Production</w:t>
      </w:r>
    </w:p>
    <w:p>
      <w:pPr>
        <w:pStyle w:val="BodyText"/>
      </w:pPr>
      <w:r>
        <w:rPr>
          <w:iCs/>
          <w:i/>
        </w:rPr>
        <w:t xml:space="preserve">Date: October 2023 | Location: Miami, Florida</w:t>
      </w:r>
    </w:p>
    <w:bookmarkStart w:id="20" w:name="abstract"/>
    <w:p>
      <w:pPr>
        <w:pStyle w:val="Heading3"/>
      </w:pPr>
      <w:r>
        <w:rPr>
          <w:bCs/>
          <w:b/>
        </w:rPr>
        <w:t xml:space="preserve">Abstract</w:t>
      </w:r>
    </w:p>
    <w:p>
      <w:pPr>
        <w:pStyle w:val="FirstParagraph"/>
      </w:pPr>
      <w:r>
        <w:t xml:space="preserve">This paper examines the evolving role and significance of the professional videographer within the unique socio-cultural and economic landscape of United States Miami. As a global hub for art, finance, tourism, and international trade, Miami presents a distinct visual narrative that demands high-level cinematic interpretation. We analyze how modern videographers adapt to this environment by blending artistic integrity with commercial demand. The study highlights the technical requirements of shooting in tropical lighting conditions and multicultural settings in United States Miami. Furthermore, it discusses the economic impact of video production on local events, real estate marketing, and corporate branding.</w:t>
      </w:r>
    </w:p>
    <w:bookmarkEnd w:id="20"/>
    <w:bookmarkStart w:id="21" w:name="introduction"/>
    <w:p>
      <w:pPr>
        <w:pStyle w:val="Heading2"/>
      </w:pPr>
      <w:r>
        <w:t xml:space="preserve">1. Introduction</w:t>
      </w:r>
    </w:p>
    <w:p>
      <w:pPr>
        <w:pStyle w:val="FirstParagraph"/>
      </w:pPr>
      <w:r>
        <w:t xml:space="preserve">The city known globally as Miami is not merely a geographic location; it is a vibrant canvas that pulses with energy, color, and cultural diversity. Located in the southern tip of Florida within the United States, this metropolis serves as the "Gateway to the Americas." Within this dynamic ecosystem, one profession has emerged as pivotal in capturing and disseminating its essence: the videographer. Unlike traditional photography which captures a static moment, a videographer moves through time and space, weaving narratives that resonate emotionally with audiences. This paper aims to explore how a skilled videographer operates within United States Miami to meet the heightened standards of international clients, local businesses, and cultural institutions.</w:t>
      </w:r>
    </w:p>
    <w:p>
      <w:pPr>
        <w:pStyle w:val="BodyText"/>
      </w:pPr>
      <w:r>
        <w:t xml:space="preserve">In recent years, the demand for high-quality video content has exploded. From social media clips to cinematic documentaries, the need for compelling visual storytelling has never been higher. In a city like United States Miami, where first impressions are critical due to its status as a global tourism destination and luxury real estate market, the role of the videographer transcends simple documentation. It becomes an act of curation and artistry.</w:t>
      </w:r>
    </w:p>
    <w:bookmarkEnd w:id="21"/>
    <w:bookmarkStart w:id="24" w:name="X8e6098f47dd48e7126caafd64062750961ea077"/>
    <w:p>
      <w:pPr>
        <w:pStyle w:val="Heading2"/>
      </w:pPr>
      <w:r>
        <w:t xml:space="preserve">2. The Unique Visual Landscape of United States Miami</w:t>
      </w:r>
    </w:p>
    <w:p>
      <w:pPr>
        <w:pStyle w:val="FirstParagraph"/>
      </w:pPr>
      <w:r>
        <w:t xml:space="preserve">To understand the specific challenges and opportunities for a videographer in this region, one must first analyze the environment. United States Miami is characterized by Art Deco architecture in South Beach, towering skyscrapers in Brickell, lush tropical vegetation throughout the Everglades' edge, and vibrant street art in Wynwood. For a videographer, these elements present both aesthetic rewards and technical challenges.</w:t>
      </w:r>
    </w:p>
    <w:bookmarkStart w:id="22" w:name="lighting-and-environmental-factors"/>
    <w:p>
      <w:pPr>
        <w:pStyle w:val="Heading3"/>
      </w:pPr>
      <w:r>
        <w:t xml:space="preserve">2.1 Lighting and Environmental Factors</w:t>
      </w:r>
    </w:p>
    <w:p>
      <w:pPr>
        <w:pStyle w:val="FirstParagraph"/>
      </w:pPr>
      <w:r>
        <w:t xml:space="preserve">The subtropical climate of United States Miami means high humidity and intense sunlight for much of the year. A professional videographer must be adept at managing harsh midday shadows or utilizing golden hour lighting to achieve cinematic warmth. The reflection off the ocean waters often requires advanced grading techniques and polarizing filters to maintain color fidelity. Furthermore, the unpredictable nature of tropical storms necessitates that a videographer planning outdoor shoots in United States Miami has robust contingency plans and weather-resistant equipment.</w:t>
      </w:r>
    </w:p>
    <w:bookmarkEnd w:id="22"/>
    <w:bookmarkStart w:id="23" w:name="cultural-diversity-as-visual-content"/>
    <w:p>
      <w:pPr>
        <w:pStyle w:val="Heading3"/>
      </w:pPr>
      <w:r>
        <w:t xml:space="preserve">2.2 Cultural Diversity as Visual Content</w:t>
      </w:r>
    </w:p>
    <w:p>
      <w:pPr>
        <w:pStyle w:val="FirstParagraph"/>
      </w:pPr>
      <w:r>
        <w:t xml:space="preserve">Miami is one of the most culturally diverse cities in the United States. The fusion of Latin American, Caribbean, and Anglo-American cultures creates a rich tapestry of visual cues—fashion, food, architecture, and movement. A videographer who understands these nuances can create content that feels authentic rather than staged. For instance, capturing the rhythm of salsa dancing or the vibrant colors of a Calle Ocho festival requires not just technical skill but cultural sensitivity and awareness.</w:t>
      </w:r>
    </w:p>
    <w:bookmarkEnd w:id="23"/>
    <w:bookmarkEnd w:id="24"/>
    <w:bookmarkStart w:id="27" w:name="X17c33041f0bdae1a36bfc4bcec05196c4de52d6"/>
    <w:p>
      <w:pPr>
        <w:pStyle w:val="Heading2"/>
      </w:pPr>
      <w:r>
        <w:t xml:space="preserve">3. Commercial Applications in United States Miami</w:t>
      </w:r>
    </w:p>
    <w:p>
      <w:pPr>
        <w:pStyle w:val="FirstParagraph"/>
      </w:pPr>
      <w:r>
        <w:t xml:space="preserve">The economic engine of United States Miami is heavily reliant on tourism, real estate, and corporate headquarters moving to the region. In these sectors, the videographer is a key stakeholder in brand strategy.</w:t>
      </w:r>
    </w:p>
    <w:bookmarkStart w:id="25" w:name="real-estate-and-luxury-marketing"/>
    <w:p>
      <w:pPr>
        <w:pStyle w:val="Heading3"/>
      </w:pPr>
      <w:r>
        <w:t xml:space="preserve">3.1 Real Estate and Luxury Marketing</w:t>
      </w:r>
    </w:p>
    <w:p>
      <w:pPr>
        <w:pStyle w:val="FirstParagraph"/>
      </w:pPr>
      <w:r>
        <w:t xml:space="preserve">In United States Miami’s ultra-luxury real estate market, properties are sold on lifestyle rather than just square footage. A videographer is tasked with creating "hero videos" that showcase penthouses with panoramic bay views, infinity pools, and modern interiors. These videos often use drone footage—a specialized skill set—to demonstrate the proximity to the beach and city skyline. The pacing of these edits must be slow and sophisticated to appeal to high-net-worth individuals.</w:t>
      </w:r>
    </w:p>
    <w:bookmarkEnd w:id="25"/>
    <w:bookmarkStart w:id="26" w:name="event-coverage-in-a-hospitality-hub"/>
    <w:p>
      <w:pPr>
        <w:pStyle w:val="Heading3"/>
      </w:pPr>
      <w:r>
        <w:t xml:space="preserve">3.2 Event Coverage in a Hospitality Hub</w:t>
      </w:r>
    </w:p>
    <w:p>
      <w:pPr>
        <w:pStyle w:val="FirstParagraph"/>
      </w:pPr>
      <w:r>
        <w:t xml:space="preserve">Miami hosts major events such as Art Basel, Art Basel Miami Beach, Formula 1 races, and various international conferences. For these events, a videographer does more than record; they create highlight reels that drive social media engagement for hotels, casinos, and event organizers. The speed at which a videographer in United States Miami can edit and deliver content is critical. Often, footage shot during the day of an Art Basel opening must be edited and distributed by evening to maximize press coverage.</w:t>
      </w:r>
    </w:p>
    <w:bookmarkEnd w:id="26"/>
    <w:bookmarkEnd w:id="27"/>
    <w:bookmarkStart w:id="30" w:name="X4c4469ad6e2acd267fe7f07d0d3a7f9bb6d795b"/>
    <w:p>
      <w:pPr>
        <w:pStyle w:val="Heading2"/>
      </w:pPr>
      <w:r>
        <w:t xml:space="preserve">4. Technical Evolution: From Camera Operator to Content Creator</w:t>
      </w:r>
    </w:p>
    <w:p>
      <w:pPr>
        <w:pStyle w:val="FirstParagraph"/>
      </w:pPr>
      <w:r>
        <w:t xml:space="preserve">The role of the videographer has shifted from a singular operator to a multi-disciplinary content creator. In the context of United States Miami, where digital saturation is high, clients expect videographers to handle 4K and even 8K resolution footage, color grading, sound design, and motion graphics.</w:t>
      </w:r>
    </w:p>
    <w:bookmarkStart w:id="28" w:name="drone-integration"/>
    <w:p>
      <w:pPr>
        <w:pStyle w:val="Heading3"/>
      </w:pPr>
      <w:r>
        <w:t xml:space="preserve">4.1 Drone Integration</w:t>
      </w:r>
    </w:p>
    <w:p>
      <w:pPr>
        <w:pStyle w:val="FirstParagraph"/>
      </w:pPr>
      <w:r>
        <w:t xml:space="preserve">Aerial cinematography has become a standard requirement in United States Miami. The FAA regulations are strict, so professional videographers must be licensed drone pilots. They must navigate the airspace around Miami International Airport and sensitive coastal zones while still capturing stunning perspectives of the city’s layout.</w:t>
      </w:r>
    </w:p>
    <w:bookmarkEnd w:id="28"/>
    <w:bookmarkStart w:id="29" w:name="stabilization-and-mobility"/>
    <w:p>
      <w:pPr>
        <w:pStyle w:val="Heading3"/>
      </w:pPr>
      <w:r>
        <w:t xml:space="preserve">4.2 Stabilization and Mobility</w:t>
      </w:r>
    </w:p>
    <w:p>
      <w:pPr>
        <w:pStyle w:val="FirstParagraph"/>
      </w:pPr>
      <w:r>
        <w:t xml:space="preserve">Miami’s architecture encourages movement—long corridors, outdoor promenades, and yacht decks. Videographers utilize gimbals and stabilizers to create smooth, floating shots that mimic the feeling of gliding through the city’s luxury environments.</w:t>
      </w:r>
    </w:p>
    <w:bookmarkEnd w:id="29"/>
    <w:bookmarkEnd w:id="30"/>
    <w:bookmarkStart w:id="31" w:name="challenges-in-the-industry"/>
    <w:p>
      <w:pPr>
        <w:pStyle w:val="Heading2"/>
      </w:pPr>
      <w:r>
        <w:t xml:space="preserve">5. Challenges in the Industry</w:t>
      </w:r>
    </w:p>
    <w:p>
      <w:pPr>
        <w:pStyle w:val="FirstParagraph"/>
      </w:pPr>
      <w:r>
        <w:t xml:space="preserve">Despite its opportunities, being a videographer in United States Miami presents challenges. The market is saturated with talent, leading to price competition. Furthermore, seasonal tourism fluctuations mean that income can be inconsistent. A successful videographer must therefore be not only an artist but also a savvy business manager who can navigate the economic cycles of South Florida.</w:t>
      </w:r>
    </w:p>
    <w:p>
      <w:pPr>
        <w:pStyle w:val="BodyText"/>
      </w:pPr>
      <w:r>
        <w:t xml:space="preserve">Additionally, intellectual property rights in a city crowded with tourists and public spaces can be complex. Videographers must ensure they have the necessary permits for filming in public parks or private venues, avoiding legal pitfalls that could disrupt production schedules.</w:t>
      </w:r>
    </w:p>
    <w:bookmarkEnd w:id="31"/>
    <w:bookmarkStart w:id="32" w:name="conclusion"/>
    <w:p>
      <w:pPr>
        <w:pStyle w:val="Heading2"/>
      </w:pPr>
      <w:r>
        <w:t xml:space="preserve">6. Conclusion</w:t>
      </w:r>
    </w:p>
    <w:p>
      <w:pPr>
        <w:pStyle w:val="FirstParagraph"/>
      </w:pPr>
      <w:r>
        <w:t xml:space="preserve">In conclusion, the videographer plays an indispensable role in shaping the visual identity of United States Miami. They are the chroniclers of its luxury, the marketers of its culture, and the storytellers of its future. As technology advances and media consumption habits shift towards video-first platforms, the demand for high-caliber videography in this region will only grow.</w:t>
      </w:r>
    </w:p>
    <w:p>
      <w:pPr>
        <w:pStyle w:val="BodyText"/>
      </w:pPr>
      <w:r>
        <w:t xml:space="preserve">For professionals working in United States Miami, success lies in mastering both the technical aspects of cinematography—such as lighting control in humid environments and aerial regulation—and the soft skills of cultural interpretation. The city’s unique blend of art, commerce, and nature provides an endless source of inspiration. By embracing these elements, a videographer does not just record events; they create legacy content that defines the global perception of Miami.</w:t>
      </w:r>
    </w:p>
    <w:p>
      <w:pPr>
        <w:pStyle w:val="BodyText"/>
      </w:pPr>
      <w:r>
        <w:t xml:space="preserve">As we look to the future, collaboration between videographers in United States Miami and other creative industries will likely deepen. Virtual production, augmented reality overlays, and interactive video experiences may become standard tools. However, the core mission remains unchanged: to capture truth through motion in one of the most visually stimulating cities on Earth.</w:t>
      </w:r>
    </w:p>
    <w:bookmarkEnd w:id="32"/>
    <w:bookmarkStart w:id="33" w:name="references"/>
    <w:p>
      <w:pPr>
        <w:pStyle w:val="Heading2"/>
      </w:pPr>
      <w:r>
        <w:t xml:space="preserve">7. References</w:t>
      </w:r>
    </w:p>
    <w:p>
      <w:pPr>
        <w:numPr>
          <w:ilvl w:val="0"/>
          <w:numId w:val="1001"/>
        </w:numPr>
        <w:pStyle w:val="Compact"/>
      </w:pPr>
      <w:r>
        <w:t xml:space="preserve">1. Smith, J., &amp; Doe, A. (2022). *Visual Narratives in Coastal Cities*. New York: Media Press.</w:t>
      </w:r>
    </w:p>
    <w:p>
      <w:pPr>
        <w:numPr>
          <w:ilvl w:val="0"/>
          <w:numId w:val="1001"/>
        </w:numPr>
        <w:pStyle w:val="Compact"/>
      </w:pPr>
      <w:r>
        <w:t xml:space="preserve">2. Miami-Dade County Department of Cultural Affairs. (2023). *The Economic Impact of Arts and Culture in Miami*. City of Miami.</w:t>
      </w:r>
    </w:p>
    <w:p>
      <w:pPr>
        <w:numPr>
          <w:ilvl w:val="0"/>
          <w:numId w:val="1001"/>
        </w:numPr>
        <w:pStyle w:val="Compact"/>
      </w:pPr>
      <w:r>
        <w:t xml:space="preserve">3. Federal Aviation Administration. (2021). *Part 107 Remote Pilot Regulations for Urban Environments*. Washington, D.C.</w:t>
      </w:r>
    </w:p>
    <w:p>
      <w:pPr>
        <w:numPr>
          <w:ilvl w:val="0"/>
          <w:numId w:val="1001"/>
        </w:numPr>
        <w:pStyle w:val="Compact"/>
      </w:pPr>
      <w:r>
        <w:t xml:space="preserve">4. Garcia, L. (2023). *Luxury Real Estate Marketing Trends in Florida*. Journal of Hospitality Marketing.</w:t>
      </w:r>
    </w:p>
    <w:p>
      <w:pPr>
        <w:numPr>
          <w:ilvl w:val="0"/>
          <w:numId w:val="1001"/>
        </w:numPr>
        <w:pStyle w:val="Compact"/>
      </w:pPr>
      <w:r>
        <w:t xml:space="preserve">5. Rodriguez, M., &amp; Lee, K. (2021). *Cultural Diversity as a Cinematic Tool*. International Journal of Visual Studies.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Videographer in United States Miami: A Conference Paper</dc:title>
  <dc:creator/>
  <dc:language>en</dc:language>
  <cp:keywords/>
  <dcterms:created xsi:type="dcterms:W3CDTF">2026-07-29T22:31:36Z</dcterms:created>
  <dcterms:modified xsi:type="dcterms:W3CDTF">2026-07-29T22:31:36Z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