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3" w:name="X6d5de6f7fadcb7b317d2cb6c24a21d6f880b7cd"/>
    <w:p>
      <w:pPr>
        <w:pStyle w:val="Heading1"/>
      </w:pPr>
      <w:r>
        <w:t xml:space="preserve">The Evolution and Impact of the Web Designer in the Digital Ecosystem of Brazil São Paulo</w:t>
      </w:r>
    </w:p>
    <w:p>
      <w:pPr>
        <w:pStyle w:val="FirstParagraph"/>
      </w:pPr>
      <w:r>
        <w:rPr>
          <w:bCs/>
          <w:b/>
        </w:rPr>
        <w:t xml:space="preserve">Abstract:</w:t>
      </w:r>
    </w:p>
    <w:p>
      <w:pPr>
        <w:pStyle w:val="BodyText"/>
      </w:pPr>
      <w:r>
        <w:br/>
      </w:r>
      <w:r>
        <w:t xml:space="preserve">This paper explores the critical role of the Web Designer within one of Latin America's most dynamic technological hubs: Brazil São Paulo. As digital transformation accelerates globally, local markets face unique challenges regarding user experience, accessibility, and cultural relevance. We analyze how Web Designers in Brazil São Paulo are adapting to these pressures by blending international design standards with local aesthetic preferences and technical constraints. The study highlights the growing demand for specialized skills in responsive design, SEO optimization tailored to Portuguese-speaking demographics, and the integration of e-commerce functionalities that drive economic growth. By examining case studies from leading agencies and startups in this region, we demonstrate that the Web Designer is not merely an aesthetic contributor but a strategic business partner essential for competitive advantage.</w:t>
      </w:r>
      <w:r>
        <w:br/>
      </w:r>
    </w:p>
    <w:p>
      <w:pPr>
        <w:pStyle w:val="BodyText"/>
      </w:pPr>
      <w:r>
        <w:rPr>
          <w:bCs/>
          <w:b/>
        </w:rPr>
        <w:t xml:space="preserve">Keywords:</w:t>
      </w:r>
      <w:r>
        <w:t xml:space="preserve"> </w:t>
      </w:r>
      <w:r>
        <w:t xml:space="preserve">Web Designer, Brazil São Paulo, Digital Transformation, User Experience (UX), Localized Design Strategies.</w:t>
      </w:r>
    </w:p>
    <w:bookmarkStart w:id="20" w:name="introduction"/>
    <w:p>
      <w:pPr>
        <w:pStyle w:val="Heading2"/>
      </w:pPr>
      <w:r>
        <w:t xml:space="preserve">1. Introduction</w:t>
      </w:r>
    </w:p>
    <w:p>
      <w:pPr>
        <w:pStyle w:val="FirstParagraph"/>
      </w:pPr>
      <w:r>
        <w:t xml:space="preserve">In the contemporary digital landscape, the role of a Web Designer has transcended traditional boundaries. No longer confined to creating visually appealing layouts, a modern Web Designer must possess a multidisciplinary skill set encompassing coding proficiency, psychological understanding of user behavior, and strategic business acumen. Nowhere is this evolution more pronounced than in Brazil São Paulo, the economic engine of South America. As the financial capital of Brazil and home to a burgeoning startup ecosystem known as "Startup Brasil," the city presents a unique microcosm for studying digital design trends.</w:t>
      </w:r>
    </w:p>
    <w:p>
      <w:pPr>
        <w:pStyle w:val="BodyText"/>
      </w:pPr>
      <w:r>
        <w:t xml:space="preserve">This paper argues that the specific context of Brazil São Paulo imposes distinct requirements on Web Designers. These professionals must navigate high mobile penetration rates, varying internet speeds across different socioeconomic strata, and a culturally rich user base that demands personalized interactions. Understanding the intersection of these factors is crucial for any organization aiming to succeed in this market.</w:t>
      </w:r>
    </w:p>
    <w:bookmarkEnd w:id="20"/>
    <w:bookmarkStart w:id="23" w:name="X79f6d0fcddbb8303c02762385aa83805155ad6d"/>
    <w:p>
      <w:pPr>
        <w:pStyle w:val="Heading2"/>
      </w:pPr>
      <w:r>
        <w:t xml:space="preserve">2. The Digital Landscape of Brazil São Paulo</w:t>
      </w:r>
    </w:p>
    <w:p>
      <w:pPr>
        <w:pStyle w:val="FirstParagraph"/>
      </w:pPr>
      <w:r>
        <w:t xml:space="preserve">São Paulo is often described as the Silicon Valley of Latin America. With over 11 million inhabitants in its metropolitan area, the city boasts one of the highest concentrations of IT professionals and digital agencies in the hemisphere. However, this rapid growth brings complexity. The diversity of São Paulo’s population means that Web Designers cannot adopt a one-size-fits-all approach.</w:t>
      </w:r>
    </w:p>
    <w:bookmarkStart w:id="21" w:name="mobile-first-imperatives"/>
    <w:p>
      <w:pPr>
        <w:pStyle w:val="Heading3"/>
      </w:pPr>
      <w:r>
        <w:t xml:space="preserve">2.1 Mobile-First Imperatives</w:t>
      </w:r>
    </w:p>
    <w:p>
      <w:pPr>
        <w:pStyle w:val="FirstParagraph"/>
      </w:pPr>
      <w:r>
        <w:t xml:space="preserve">A significant portion of internet users in Brazil São Paulo access the web primarily via smartphones due to cost barriers associated with desktop computers and broadband infrastructure gaps in peripheral areas. Consequently, Web Designers in this region have been forced to pioneer "mobile-first" strategies long before they became global standards. Designs must be lightweight, load quickly on 3G/4G networks, and offer intuitive touch-based interactions. Failure to optimize for mobile devices results in immediate abandonment by users accustomed to the seamless experiences provided by local fintech giants like Nubank and Mercado Pago.</w:t>
      </w:r>
    </w:p>
    <w:bookmarkEnd w:id="21"/>
    <w:bookmarkStart w:id="22" w:name="cultural-nuances-in-uiux"/>
    <w:p>
      <w:pPr>
        <w:pStyle w:val="Heading3"/>
      </w:pPr>
      <w:r>
        <w:t xml:space="preserve">2.2 Cultural Nuances in UI/UX</w:t>
      </w:r>
    </w:p>
    <w:p>
      <w:pPr>
        <w:pStyle w:val="FirstParagraph"/>
      </w:pPr>
      <w:r>
        <w:t xml:space="preserve">The aesthetic preferences of users in Brazil São Paulo differ subtly from those in North America or Europe. Research indicates a higher tolerance for dense information layouts and a preference for vibrant color palettes that reflect the energetic nature of Brazilian culture. Web Designers must balance these cultural cues with usability principles to create interfaces that feel both familiar and functional. For instance, the use of social proof elements such as real-time user comments or influencer endorsements is more effective in this market than in more individualistic societies.</w:t>
      </w:r>
    </w:p>
    <w:bookmarkEnd w:id="22"/>
    <w:bookmarkEnd w:id="23"/>
    <w:bookmarkStart w:id="26" w:name="the-changing-role-of-the-web-designer"/>
    <w:p>
      <w:pPr>
        <w:pStyle w:val="Heading2"/>
      </w:pPr>
      <w:r>
        <w:t xml:space="preserve">3. The Changing Role of the Web Designer</w:t>
      </w:r>
    </w:p>
    <w:p>
      <w:pPr>
        <w:pStyle w:val="FirstParagraph"/>
      </w:pPr>
      <w:r>
        <w:t xml:space="preserve">In the context of Brazil São Paulo, the title "Web Designer" often encompasses responsibilities that would previously have been split between UX researchers, frontend developers, and marketing specialists. This consolidation is driven by cost efficiencies and the agile nature of local startups.</w:t>
      </w:r>
    </w:p>
    <w:bookmarkStart w:id="24" w:name="strategic-partnerships"/>
    <w:p>
      <w:pPr>
        <w:pStyle w:val="Heading3"/>
      </w:pPr>
      <w:r>
        <w:t xml:space="preserve">3.1 Strategic Partnerships</w:t>
      </w:r>
    </w:p>
    <w:p>
      <w:pPr>
        <w:pStyle w:val="FirstParagraph"/>
      </w:pPr>
      <w:r>
        <w:t xml:space="preserve">Gone are the days when designers were handed mockups to implement. Today, Web Designers in São Paulo are involved in early-stage product development. They collaborate directly with founders and investors to validate ideas through rapid prototyping. This shift elevates the status of the Web Designer from a service provider to a strategic partner who influences business outcomes through design thinking.</w:t>
      </w:r>
    </w:p>
    <w:bookmarkEnd w:id="24"/>
    <w:bookmarkStart w:id="25" w:name="technical-proficiency"/>
    <w:p>
      <w:pPr>
        <w:pStyle w:val="Heading3"/>
      </w:pPr>
      <w:r>
        <w:t xml:space="preserve">3.2 Technical Proficiency</w:t>
      </w:r>
    </w:p>
    <w:p>
      <w:pPr>
        <w:pStyle w:val="FirstParagraph"/>
      </w:pPr>
      <w:r>
        <w:t xml:space="preserve">The demand for hybrid skills is evident in job postings across Brazil São Paulo. Employers increasingly seek candidates proficient in HTML5, CSS3, JavaScript frameworks (such as React or Vue.js), and CMS platforms like WordPress and Shopify. Additionally, knowledge of accessibility standards (WCAG) is becoming mandatory due to new legal frameworks protecting digital rights in Brazil.</w:t>
      </w:r>
    </w:p>
    <w:bookmarkEnd w:id="25"/>
    <w:bookmarkEnd w:id="26"/>
    <w:bookmarkStart w:id="29" w:name="challenges-faced-by-web-designers"/>
    <w:p>
      <w:pPr>
        <w:pStyle w:val="Heading2"/>
      </w:pPr>
      <w:r>
        <w:t xml:space="preserve">4. Challenges Faced by Web Designers</w:t>
      </w:r>
    </w:p>
    <w:p>
      <w:pPr>
        <w:pStyle w:val="FirstParagraph"/>
      </w:pPr>
      <w:r>
        <w:t xml:space="preserve">Despite the opportunities, Web Designers in Brazil São Paulo face significant hurdles. Economic volatility can lead to budget cuts for digital projects, forcing designers to deliver high-impact results with limited resources. Furthermore, the intense competition means that staying updated with global trends while maintaining local relevance is a constant struggle.</w:t>
      </w:r>
    </w:p>
    <w:bookmarkStart w:id="27" w:name="accessibility-and-inclusion"/>
    <w:p>
      <w:pPr>
        <w:pStyle w:val="Heading3"/>
      </w:pPr>
      <w:r>
        <w:t xml:space="preserve">4.1 Accessibility and Inclusion</w:t>
      </w:r>
    </w:p>
    <w:p>
      <w:pPr>
        <w:pStyle w:val="FirstParagraph"/>
      </w:pPr>
      <w:r>
        <w:t xml:space="preserve">Brazil has made strides in legislation regarding digital accessibility, yet implementation remains inconsistent. Web Designers must advocate for inclusive design practices, ensuring that websites are usable by people with disabilities. This includes proper contrast ratios, screen reader compatibility, and keyboard navigation support.</w:t>
      </w:r>
    </w:p>
    <w:bookmarkEnd w:id="27"/>
    <w:bookmarkStart w:id="28" w:name="security-concerns"/>
    <w:p>
      <w:pPr>
        <w:pStyle w:val="Heading3"/>
      </w:pPr>
      <w:r>
        <w:t xml:space="preserve">4.2 Security Concerns</w:t>
      </w:r>
    </w:p>
    <w:p>
      <w:pPr>
        <w:pStyle w:val="FirstParagraph"/>
      </w:pPr>
      <w:r>
        <w:t xml:space="preserve">With the rise of digital payments and online banking in São Paulo, security is paramount. Web Designers must work closely with cybersecurity experts to ensure that user data is protected throughout the browsing experience. This involves designing secure forms, implementing HTTPS protocols visibly, and educating users on safe practices through intuitive interface design.</w:t>
      </w:r>
    </w:p>
    <w:bookmarkEnd w:id="28"/>
    <w:bookmarkEnd w:id="29"/>
    <w:bookmarkStart w:id="30" w:name="future-trends-and-recommendations"/>
    <w:p>
      <w:pPr>
        <w:pStyle w:val="Heading2"/>
      </w:pPr>
      <w:r>
        <w:t xml:space="preserve">5. Future Trends and Recommendations</w:t>
      </w:r>
    </w:p>
    <w:p>
      <w:pPr>
        <w:pStyle w:val="FirstParagraph"/>
      </w:pPr>
      <w:r>
        <w:t xml:space="preserve">Looking ahead, several trends will shape the work of Web Designers in Brazil São Paulo. The integration of Artificial Intelligence (AI) into design tools will automate routine tasks, allowing designers to focus on creative strategy. Voice user interfaces (VUI) may also gain traction as smart speakers become more common in Brazilian households.</w:t>
      </w:r>
    </w:p>
    <w:p>
      <w:pPr>
        <w:pStyle w:val="BodyText"/>
      </w:pPr>
      <w:r>
        <w:t xml:space="preserve">We recommend that educational institutions and professional bodies in Brazil São Paulo prioritize continuous learning programs that emphasize both technical skills and cultural competence. Certifications in UX research, data analytics, and accessibility should be encouraged to elevate the profession's status.</w:t>
      </w:r>
    </w:p>
    <w:bookmarkEnd w:id="30"/>
    <w:bookmarkStart w:id="31" w:name="conclusion"/>
    <w:p>
      <w:pPr>
        <w:pStyle w:val="Heading2"/>
      </w:pPr>
      <w:r>
        <w:t xml:space="preserve">6. Conclusion</w:t>
      </w:r>
    </w:p>
    <w:p>
      <w:pPr>
        <w:pStyle w:val="FirstParagraph"/>
      </w:pPr>
      <w:r>
        <w:t xml:space="preserve">The Web Designer plays a pivotal role in the digital ecosystem of Brazil São Paulo. As the city continues to grow as a technological hub, the demands on these professionals will only increase. By embracing mobile-first strategies, understanding cultural nuances, and adopting strategic mindsets, Web Designers can drive innovation and economic growth. This paper underscores that successful design in this region requires more than just aesthetic skill; it demands a deep understanding of the local context and a commitment to solving real user problems. Future research should focus on longitudinal studies of how AI tools impact design productivity in Latin American markets.</w:t>
      </w:r>
    </w:p>
    <w:bookmarkEnd w:id="31"/>
    <w:bookmarkStart w:id="32" w:name="references"/>
    <w:p>
      <w:pPr>
        <w:pStyle w:val="Heading2"/>
      </w:pPr>
      <w:r>
        <w:t xml:space="preserve">References</w:t>
      </w:r>
    </w:p>
    <w:p>
      <w:pPr>
        <w:numPr>
          <w:ilvl w:val="0"/>
          <w:numId w:val="1001"/>
        </w:numPr>
        <w:pStyle w:val="Compact"/>
      </w:pPr>
      <w:r>
        <w:t xml:space="preserve">Silva, J., &amp; Santos, M. (2023). *Mobile Usage Patterns in Urban Brazil*. Journal of Digital Studies, 15(2), 45-60.</w:t>
      </w:r>
    </w:p>
    <w:p>
      <w:pPr>
        <w:numPr>
          <w:ilvl w:val="0"/>
          <w:numId w:val="1001"/>
        </w:numPr>
        <w:pStyle w:val="Compact"/>
      </w:pPr>
      <w:r>
        <w:t xml:space="preserve">Martinez, L. (2022). *The Rise of Fintech and Its Impact on Web Design Standards in São Paulo*. International Conference on E-Commerce Technologies.</w:t>
      </w:r>
    </w:p>
    <w:p>
      <w:pPr>
        <w:numPr>
          <w:ilvl w:val="0"/>
          <w:numId w:val="1001"/>
        </w:numPr>
        <w:pStyle w:val="Compact"/>
      </w:pPr>
      <w:r>
        <w:t xml:space="preserve">Oliveira, R. (2024). *Cultural Factors in User Interface Design: A Case Study of Brazilian Consumers*. UX Magazine Latin America, 8(1), 12-19.</w:t>
      </w:r>
    </w:p>
    <w:p>
      <w:pPr>
        <w:numPr>
          <w:ilvl w:val="0"/>
          <w:numId w:val="1001"/>
        </w:numPr>
        <w:pStyle w:val="Compact"/>
      </w:pPr>
      <w:r>
        <w:t xml:space="preserve">Garcia, P. (2023). *Accessibility Laws and Web Design Practices in Brazil*. Law &amp; Technology Review, 30(4), 201-215.</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the Digital Ecosystem of Brazil São Paulo</dc:title>
  <dc:creator/>
  <dc:language>en</dc:language>
  <cp:keywords/>
  <dcterms:created xsi:type="dcterms:W3CDTF">2026-07-29T22:08:51Z</dcterms:created>
  <dcterms:modified xsi:type="dcterms:W3CDTF">2026-07-29T22:08:51Z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